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0BD" w:rsidRPr="00551B2F" w:rsidRDefault="00843827" w:rsidP="00551B2F">
      <w:pPr>
        <w:tabs>
          <w:tab w:val="left" w:pos="9498"/>
          <w:tab w:val="left" w:pos="9781"/>
        </w:tabs>
        <w:spacing w:after="0" w:line="240" w:lineRule="auto"/>
        <w:ind w:right="-1" w:firstLine="284"/>
        <w:jc w:val="center"/>
        <w:rPr>
          <w:rFonts w:ascii="Times New Roman" w:hAnsi="Times New Roman"/>
          <w:b/>
          <w:sz w:val="28"/>
          <w:szCs w:val="28"/>
        </w:rPr>
      </w:pPr>
      <w:r>
        <w:rPr>
          <w:rFonts w:ascii="Times New Roman" w:hAnsi="Times New Roman"/>
          <w:b/>
          <w:sz w:val="28"/>
          <w:szCs w:val="28"/>
        </w:rPr>
        <w:t>Тақырып</w:t>
      </w:r>
      <w:r w:rsidR="004F4D05">
        <w:rPr>
          <w:rFonts w:ascii="Times New Roman" w:hAnsi="Times New Roman"/>
          <w:b/>
          <w:sz w:val="28"/>
          <w:szCs w:val="28"/>
        </w:rPr>
        <w:t>:</w:t>
      </w:r>
      <w:bookmarkStart w:id="0" w:name="_GoBack"/>
      <w:bookmarkEnd w:id="0"/>
      <w:r w:rsidR="005F70BD" w:rsidRPr="00551B2F">
        <w:rPr>
          <w:rFonts w:ascii="Times New Roman" w:hAnsi="Times New Roman"/>
          <w:b/>
          <w:sz w:val="28"/>
          <w:szCs w:val="28"/>
        </w:rPr>
        <w:t xml:space="preserve"> Бухгалтерлік есеп ақпарттық жүйе ретінде</w:t>
      </w:r>
    </w:p>
    <w:p w:rsidR="00551B2F" w:rsidRPr="00551B2F" w:rsidRDefault="00551B2F" w:rsidP="000C03D7">
      <w:pPr>
        <w:widowControl w:val="0"/>
        <w:tabs>
          <w:tab w:val="left" w:pos="1287"/>
          <w:tab w:val="left" w:pos="9498"/>
          <w:tab w:val="left" w:pos="9781"/>
        </w:tabs>
        <w:suppressAutoHyphens/>
        <w:autoSpaceDE w:val="0"/>
        <w:spacing w:after="0" w:line="240" w:lineRule="auto"/>
        <w:ind w:right="-1" w:firstLine="284"/>
        <w:jc w:val="both"/>
        <w:rPr>
          <w:rFonts w:ascii="Times New Roman" w:hAnsi="Times New Roman"/>
          <w:b/>
          <w:sz w:val="28"/>
          <w:szCs w:val="28"/>
        </w:rPr>
      </w:pPr>
    </w:p>
    <w:p w:rsidR="005F70BD" w:rsidRPr="00551B2F" w:rsidRDefault="005F70BD" w:rsidP="000C03D7">
      <w:pPr>
        <w:widowControl w:val="0"/>
        <w:tabs>
          <w:tab w:val="left" w:pos="1287"/>
          <w:tab w:val="left" w:pos="9498"/>
          <w:tab w:val="left" w:pos="9781"/>
        </w:tabs>
        <w:suppressAutoHyphens/>
        <w:autoSpaceDE w:val="0"/>
        <w:spacing w:after="0" w:line="240" w:lineRule="auto"/>
        <w:ind w:right="-1" w:firstLine="284"/>
        <w:jc w:val="both"/>
        <w:rPr>
          <w:rFonts w:ascii="Times New Roman" w:hAnsi="Times New Roman"/>
          <w:b/>
          <w:sz w:val="28"/>
          <w:szCs w:val="28"/>
        </w:rPr>
      </w:pPr>
      <w:r w:rsidRPr="00551B2F">
        <w:rPr>
          <w:rFonts w:ascii="Times New Roman" w:hAnsi="Times New Roman"/>
          <w:b/>
          <w:sz w:val="28"/>
          <w:szCs w:val="28"/>
        </w:rPr>
        <w:t>1. Шаруашылық есеп және оның түрлері</w:t>
      </w:r>
    </w:p>
    <w:p w:rsidR="005F70BD" w:rsidRPr="00551B2F" w:rsidRDefault="005F70BD" w:rsidP="000C03D7">
      <w:pPr>
        <w:tabs>
          <w:tab w:val="left" w:pos="9498"/>
          <w:tab w:val="left" w:pos="9781"/>
        </w:tabs>
        <w:spacing w:after="0" w:line="240" w:lineRule="auto"/>
        <w:ind w:right="-1" w:firstLine="284"/>
        <w:jc w:val="both"/>
        <w:rPr>
          <w:rFonts w:ascii="Times New Roman" w:hAnsi="Times New Roman"/>
          <w:sz w:val="28"/>
          <w:szCs w:val="28"/>
        </w:rPr>
      </w:pPr>
      <w:r w:rsidRPr="00551B2F">
        <w:rPr>
          <w:rFonts w:ascii="Times New Roman" w:hAnsi="Times New Roman"/>
          <w:sz w:val="28"/>
          <w:szCs w:val="28"/>
        </w:rPr>
        <w:t xml:space="preserve">Ұйым қызмет ету барысында көптеген әртүрлі шаруашылық операцияларын жүзеге асырады. Өз қаражаттарын пайдалану және сыртқы инвесторлар мен кредиторлардан қаржы тарту арқылы ұйым жабдықтар, құралдар (еңбек құралдарын), өндірістік ғимараттарды сатып алады. </w:t>
      </w:r>
    </w:p>
    <w:p w:rsidR="005F70BD" w:rsidRPr="00551B2F" w:rsidRDefault="005F70BD" w:rsidP="000C03D7">
      <w:pPr>
        <w:tabs>
          <w:tab w:val="left" w:pos="9498"/>
          <w:tab w:val="left" w:pos="9781"/>
        </w:tabs>
        <w:spacing w:after="0" w:line="240" w:lineRule="auto"/>
        <w:ind w:right="-1" w:firstLine="284"/>
        <w:jc w:val="both"/>
        <w:rPr>
          <w:rFonts w:ascii="Times New Roman" w:hAnsi="Times New Roman"/>
          <w:sz w:val="28"/>
          <w:szCs w:val="28"/>
        </w:rPr>
      </w:pPr>
      <w:r w:rsidRPr="00551B2F">
        <w:rPr>
          <w:rFonts w:ascii="Times New Roman" w:hAnsi="Times New Roman"/>
          <w:sz w:val="28"/>
          <w:szCs w:val="28"/>
        </w:rPr>
        <w:t xml:space="preserve">Өндіріс үрдісін басқару үшін ақпарат қажет. Мұндай ақпаратты өндірісті басқарудың бір фукнциясы ретінде пайда болған есептің көмегімен алуға болады. Ол шаруашылық үрдістерін тұрақты түрде бақылау, оларды сандық өлшеу, тіркеу және жалпыламау арқылы жүзеге асырылады. Есептің көмегімен шаруашылық үрдістері сандық және сапалық сипаттама алады: өндірілген өнім мен сатылған тауарлар көлемі, олардың өзіндік құны, еңбек өнімділігі, рентабельділік және басқалары анықталады. </w:t>
      </w:r>
    </w:p>
    <w:p w:rsidR="005F70BD" w:rsidRPr="00551B2F" w:rsidRDefault="005F70BD" w:rsidP="000C03D7">
      <w:pPr>
        <w:tabs>
          <w:tab w:val="left" w:pos="9498"/>
          <w:tab w:val="left" w:pos="9781"/>
        </w:tabs>
        <w:spacing w:after="0" w:line="240" w:lineRule="auto"/>
        <w:ind w:right="-1" w:firstLine="284"/>
        <w:jc w:val="both"/>
        <w:rPr>
          <w:rFonts w:ascii="Times New Roman" w:hAnsi="Times New Roman"/>
          <w:sz w:val="28"/>
          <w:szCs w:val="28"/>
        </w:rPr>
      </w:pPr>
      <w:r w:rsidRPr="00551B2F">
        <w:rPr>
          <w:rFonts w:ascii="Times New Roman" w:hAnsi="Times New Roman"/>
          <w:sz w:val="28"/>
          <w:szCs w:val="28"/>
        </w:rPr>
        <w:t xml:space="preserve">Сонымен, шаруашылық есеп дегеніміз экономикалық құбылыстар мен үрдістерді бақылау және тиімді басқару мақсатында сандық және сапалық сипаттама беру жүйесі болып табылады. </w:t>
      </w:r>
    </w:p>
    <w:p w:rsidR="005F70BD" w:rsidRPr="00551B2F" w:rsidRDefault="005F70BD" w:rsidP="000C03D7">
      <w:pPr>
        <w:tabs>
          <w:tab w:val="left" w:pos="9498"/>
          <w:tab w:val="left" w:pos="9781"/>
        </w:tabs>
        <w:spacing w:after="0" w:line="240" w:lineRule="auto"/>
        <w:ind w:right="-1" w:firstLine="284"/>
        <w:jc w:val="both"/>
        <w:rPr>
          <w:rFonts w:ascii="Times New Roman" w:hAnsi="Times New Roman"/>
          <w:sz w:val="28"/>
          <w:szCs w:val="28"/>
        </w:rPr>
      </w:pPr>
      <w:r w:rsidRPr="00551B2F">
        <w:rPr>
          <w:rFonts w:ascii="Times New Roman" w:hAnsi="Times New Roman"/>
          <w:sz w:val="28"/>
          <w:szCs w:val="28"/>
        </w:rPr>
        <w:t>Шаруашылық есеп үш түрлі есеп түрлерінен тұрады: жедел, статистикалық және бухгалтерлік.</w:t>
      </w:r>
    </w:p>
    <w:p w:rsidR="005F70BD" w:rsidRPr="00551B2F" w:rsidRDefault="005F70BD" w:rsidP="000C03D7">
      <w:pPr>
        <w:tabs>
          <w:tab w:val="left" w:pos="9498"/>
          <w:tab w:val="left" w:pos="9781"/>
        </w:tabs>
        <w:spacing w:after="0" w:line="240" w:lineRule="auto"/>
        <w:ind w:right="-1" w:firstLine="284"/>
        <w:jc w:val="both"/>
        <w:rPr>
          <w:rFonts w:ascii="Times New Roman" w:hAnsi="Times New Roman"/>
          <w:sz w:val="28"/>
          <w:szCs w:val="28"/>
        </w:rPr>
      </w:pPr>
      <w:r w:rsidRPr="00551B2F">
        <w:rPr>
          <w:rFonts w:ascii="Times New Roman" w:hAnsi="Times New Roman"/>
          <w:i/>
          <w:sz w:val="28"/>
          <w:szCs w:val="28"/>
        </w:rPr>
        <w:t>Жедел есеп</w:t>
      </w:r>
      <w:r w:rsidRPr="00551B2F">
        <w:rPr>
          <w:rFonts w:ascii="Times New Roman" w:hAnsi="Times New Roman"/>
          <w:sz w:val="28"/>
          <w:szCs w:val="28"/>
        </w:rPr>
        <w:t xml:space="preserve"> жекелеген шаруашылық операцияларын ағымдағы байқау мен бақылау және олардың жүзеге асырылуын басқару жүйесі деп танылады. Ол, әдетте, ұйым шеңберімен шектеледі, яғни шаруашылық операциясы орындалатын жерлерд</w:t>
      </w:r>
      <w:r w:rsidR="000C03D7" w:rsidRPr="00551B2F">
        <w:rPr>
          <w:rFonts w:ascii="Times New Roman" w:hAnsi="Times New Roman"/>
          <w:sz w:val="28"/>
          <w:szCs w:val="28"/>
        </w:rPr>
        <w:t>е</w:t>
      </w:r>
      <w:r w:rsidRPr="00551B2F">
        <w:rPr>
          <w:rFonts w:ascii="Times New Roman" w:hAnsi="Times New Roman"/>
          <w:sz w:val="28"/>
          <w:szCs w:val="28"/>
        </w:rPr>
        <w:t xml:space="preserve"> жүргізіледі (қойма, дүкен, касса,т.б.).</w:t>
      </w:r>
      <w:r w:rsidR="00D709BE" w:rsidRPr="00551B2F">
        <w:rPr>
          <w:rFonts w:ascii="Times New Roman" w:hAnsi="Times New Roman"/>
          <w:sz w:val="28"/>
          <w:szCs w:val="28"/>
        </w:rPr>
        <w:t xml:space="preserve"> </w:t>
      </w:r>
    </w:p>
    <w:p w:rsidR="005F70BD" w:rsidRPr="00551B2F" w:rsidRDefault="005F70BD" w:rsidP="000C03D7">
      <w:pPr>
        <w:tabs>
          <w:tab w:val="left" w:pos="9498"/>
          <w:tab w:val="left" w:pos="9781"/>
        </w:tabs>
        <w:spacing w:after="0" w:line="240" w:lineRule="auto"/>
        <w:ind w:right="-1" w:firstLine="284"/>
        <w:jc w:val="both"/>
        <w:rPr>
          <w:rFonts w:ascii="Times New Roman" w:hAnsi="Times New Roman"/>
          <w:sz w:val="28"/>
          <w:szCs w:val="28"/>
        </w:rPr>
      </w:pPr>
      <w:r w:rsidRPr="00551B2F">
        <w:rPr>
          <w:rFonts w:ascii="Times New Roman" w:hAnsi="Times New Roman"/>
          <w:sz w:val="28"/>
          <w:szCs w:val="28"/>
        </w:rPr>
        <w:t xml:space="preserve">Есептің бұл түрі басқа есеп түрлеріне қарағанда орындалу техникасы жағынан өте қарапайым және қажет болуына қарай жүзеге асырылады. </w:t>
      </w:r>
    </w:p>
    <w:p w:rsidR="005F70BD" w:rsidRPr="00551B2F" w:rsidRDefault="005F70BD" w:rsidP="000C03D7">
      <w:pPr>
        <w:tabs>
          <w:tab w:val="left" w:pos="9498"/>
          <w:tab w:val="left" w:pos="9781"/>
        </w:tabs>
        <w:spacing w:after="0" w:line="240" w:lineRule="auto"/>
        <w:ind w:right="-1" w:firstLine="284"/>
        <w:jc w:val="both"/>
        <w:rPr>
          <w:rFonts w:ascii="Times New Roman" w:hAnsi="Times New Roman"/>
          <w:sz w:val="28"/>
          <w:szCs w:val="28"/>
        </w:rPr>
      </w:pPr>
      <w:r w:rsidRPr="00551B2F">
        <w:rPr>
          <w:rFonts w:ascii="Times New Roman" w:hAnsi="Times New Roman"/>
          <w:i/>
          <w:sz w:val="28"/>
          <w:szCs w:val="28"/>
        </w:rPr>
        <w:t>Статистикалық есеп</w:t>
      </w:r>
      <w:r w:rsidRPr="00551B2F">
        <w:rPr>
          <w:rFonts w:ascii="Times New Roman" w:hAnsi="Times New Roman"/>
          <w:sz w:val="28"/>
          <w:szCs w:val="28"/>
        </w:rPr>
        <w:t xml:space="preserve"> (статистика) сапалық жағынан біртұтас әлеументтік-экономикалық көлемді құбылыстарды тіркеу, жалпыламалау және зерттеу жүйесі (сала, экономикалық аймақ, мемлекет көлемінде).</w:t>
      </w:r>
    </w:p>
    <w:p w:rsidR="005F70BD" w:rsidRPr="00551B2F" w:rsidRDefault="005F70BD" w:rsidP="000C03D7">
      <w:pPr>
        <w:tabs>
          <w:tab w:val="left" w:pos="9498"/>
          <w:tab w:val="left" w:pos="9781"/>
        </w:tabs>
        <w:spacing w:after="0" w:line="240" w:lineRule="auto"/>
        <w:ind w:right="-1" w:firstLine="284"/>
        <w:jc w:val="both"/>
        <w:rPr>
          <w:rFonts w:ascii="Times New Roman" w:hAnsi="Times New Roman"/>
          <w:sz w:val="28"/>
          <w:szCs w:val="28"/>
        </w:rPr>
      </w:pPr>
      <w:r w:rsidRPr="00551B2F">
        <w:rPr>
          <w:rFonts w:ascii="Times New Roman" w:hAnsi="Times New Roman"/>
          <w:sz w:val="28"/>
          <w:szCs w:val="28"/>
        </w:rPr>
        <w:t>Статистика мемлекеттік және аймақтық деңгейде басқару шешімдерін қабылдау мақсатында басқару және үкімет ұйымдары қолданатын (халық саны, жұмысшылар саны, еңбек ақы төлеу шығындары және басқалары жөнінде) ақпаратты жинайды және дайындайды.</w:t>
      </w:r>
      <w:r w:rsidR="00D709BE" w:rsidRPr="00551B2F">
        <w:rPr>
          <w:rFonts w:ascii="Times New Roman" w:hAnsi="Times New Roman"/>
          <w:sz w:val="28"/>
          <w:szCs w:val="28"/>
        </w:rPr>
        <w:t xml:space="preserve"> </w:t>
      </w:r>
    </w:p>
    <w:p w:rsidR="005F70BD" w:rsidRPr="00551B2F" w:rsidRDefault="005F70BD" w:rsidP="000C03D7">
      <w:pPr>
        <w:tabs>
          <w:tab w:val="left" w:pos="9498"/>
          <w:tab w:val="left" w:pos="9781"/>
        </w:tabs>
        <w:spacing w:after="0" w:line="240" w:lineRule="auto"/>
        <w:ind w:right="-1" w:firstLine="284"/>
        <w:jc w:val="both"/>
        <w:rPr>
          <w:rFonts w:ascii="Times New Roman" w:hAnsi="Times New Roman"/>
          <w:sz w:val="28"/>
          <w:szCs w:val="28"/>
        </w:rPr>
      </w:pPr>
      <w:r w:rsidRPr="00551B2F">
        <w:rPr>
          <w:rFonts w:ascii="Times New Roman" w:hAnsi="Times New Roman"/>
          <w:sz w:val="28"/>
          <w:szCs w:val="28"/>
        </w:rPr>
        <w:t xml:space="preserve">Бухгалтерлік есеп барлық шаруашылық операцияларын тұтас, үздіксіз және құжаттарда рәсімдеу арқылы ұйымның мүліктері, міндеттемелері және олардың қозғалысы жөніндегі ақшалай ақпаратты жинаудың, тіркеу мен жалпыламалаудың реттелген жүйесі болып табылады. </w:t>
      </w:r>
    </w:p>
    <w:p w:rsidR="005F70BD" w:rsidRPr="00551B2F" w:rsidRDefault="005F70BD" w:rsidP="000C03D7">
      <w:pPr>
        <w:tabs>
          <w:tab w:val="left" w:pos="9498"/>
          <w:tab w:val="left" w:pos="9781"/>
        </w:tabs>
        <w:spacing w:after="0" w:line="240" w:lineRule="auto"/>
        <w:ind w:right="-1" w:firstLine="284"/>
        <w:jc w:val="both"/>
        <w:rPr>
          <w:rFonts w:ascii="Times New Roman" w:hAnsi="Times New Roman"/>
          <w:sz w:val="28"/>
          <w:szCs w:val="28"/>
        </w:rPr>
      </w:pPr>
      <w:r w:rsidRPr="00551B2F">
        <w:rPr>
          <w:rFonts w:ascii="Times New Roman" w:hAnsi="Times New Roman"/>
          <w:sz w:val="28"/>
          <w:szCs w:val="28"/>
        </w:rPr>
        <w:t xml:space="preserve">Бухгалтерлік есепке экономикалық ақпаратты өңдеудің арнайы әдістері мен тәсілдері тән: бухгалтерлік есеп шоттары, шаруашылық операцияларын бухгалтерлік есеп шоттарына екі жақты жазу, бухгалтерлік баланс және басқалары. </w:t>
      </w:r>
    </w:p>
    <w:p w:rsidR="005F70BD" w:rsidRPr="00551B2F" w:rsidRDefault="005F70BD" w:rsidP="000C03D7">
      <w:pPr>
        <w:tabs>
          <w:tab w:val="left" w:pos="9498"/>
          <w:tab w:val="left" w:pos="9781"/>
        </w:tabs>
        <w:spacing w:after="0" w:line="240" w:lineRule="auto"/>
        <w:ind w:right="-1" w:firstLine="284"/>
        <w:jc w:val="both"/>
        <w:rPr>
          <w:rFonts w:ascii="Times New Roman" w:hAnsi="Times New Roman"/>
          <w:sz w:val="28"/>
          <w:szCs w:val="28"/>
        </w:rPr>
      </w:pPr>
      <w:r w:rsidRPr="00551B2F">
        <w:rPr>
          <w:rFonts w:ascii="Times New Roman" w:hAnsi="Times New Roman"/>
          <w:sz w:val="28"/>
          <w:szCs w:val="28"/>
        </w:rPr>
        <w:t>Бухгалтерлік есеп ақпараттық жүйе ретінде белгілі-бір шаруашылық субъектісі жөнінде ұтымды басқару шешімін қабылдауға және оның іске асырылуын бақылауға мүмкіндік беретін қаржылық ақпаратты өлшеуді, тіркеуді, өңдеуді және ұсынуды жүзеге асырады.</w:t>
      </w:r>
      <w:r w:rsidR="00D709BE" w:rsidRPr="00551B2F">
        <w:rPr>
          <w:rFonts w:ascii="Times New Roman" w:hAnsi="Times New Roman"/>
          <w:sz w:val="28"/>
          <w:szCs w:val="28"/>
        </w:rPr>
        <w:t xml:space="preserve"> </w:t>
      </w:r>
    </w:p>
    <w:p w:rsidR="00551B2F" w:rsidRDefault="00551B2F" w:rsidP="000C03D7">
      <w:pPr>
        <w:tabs>
          <w:tab w:val="left" w:pos="9498"/>
          <w:tab w:val="left" w:pos="9781"/>
        </w:tabs>
        <w:spacing w:after="0" w:line="240" w:lineRule="auto"/>
        <w:ind w:right="-1" w:firstLine="284"/>
        <w:jc w:val="both"/>
        <w:rPr>
          <w:rFonts w:ascii="Times New Roman" w:hAnsi="Times New Roman"/>
          <w:b/>
          <w:sz w:val="28"/>
          <w:szCs w:val="28"/>
        </w:rPr>
      </w:pPr>
    </w:p>
    <w:p w:rsidR="005F70BD" w:rsidRPr="00551B2F" w:rsidRDefault="005F70BD" w:rsidP="000C03D7">
      <w:pPr>
        <w:tabs>
          <w:tab w:val="left" w:pos="9498"/>
          <w:tab w:val="left" w:pos="9781"/>
        </w:tabs>
        <w:spacing w:after="0" w:line="240" w:lineRule="auto"/>
        <w:ind w:right="-1" w:firstLine="284"/>
        <w:jc w:val="both"/>
        <w:rPr>
          <w:rFonts w:ascii="Times New Roman" w:hAnsi="Times New Roman"/>
          <w:sz w:val="28"/>
          <w:szCs w:val="28"/>
        </w:rPr>
      </w:pPr>
      <w:r w:rsidRPr="00551B2F">
        <w:rPr>
          <w:rFonts w:ascii="Times New Roman" w:hAnsi="Times New Roman"/>
          <w:b/>
          <w:sz w:val="28"/>
          <w:szCs w:val="28"/>
        </w:rPr>
        <w:lastRenderedPageBreak/>
        <w:t>2.</w:t>
      </w:r>
      <w:r w:rsidRPr="00551B2F">
        <w:rPr>
          <w:rFonts w:ascii="Times New Roman" w:hAnsi="Times New Roman"/>
          <w:sz w:val="28"/>
          <w:szCs w:val="28"/>
        </w:rPr>
        <w:t xml:space="preserve"> </w:t>
      </w:r>
      <w:r w:rsidRPr="00551B2F">
        <w:rPr>
          <w:rFonts w:ascii="Times New Roman" w:hAnsi="Times New Roman"/>
          <w:b/>
          <w:sz w:val="28"/>
          <w:szCs w:val="28"/>
        </w:rPr>
        <w:t>Заңды тұлғалардың түрлері мен ұйымдық-құқықтық нысандары.</w:t>
      </w:r>
    </w:p>
    <w:p w:rsidR="00D709BE" w:rsidRPr="00551B2F" w:rsidRDefault="005F70BD" w:rsidP="000C03D7">
      <w:pPr>
        <w:tabs>
          <w:tab w:val="left" w:pos="9498"/>
          <w:tab w:val="left" w:pos="9781"/>
        </w:tabs>
        <w:spacing w:after="0" w:line="240" w:lineRule="auto"/>
        <w:ind w:right="-1" w:firstLine="284"/>
        <w:jc w:val="both"/>
        <w:rPr>
          <w:rFonts w:ascii="Times New Roman" w:hAnsi="Times New Roman"/>
          <w:color w:val="000000"/>
          <w:spacing w:val="2"/>
          <w:sz w:val="28"/>
          <w:szCs w:val="28"/>
          <w:shd w:val="clear" w:color="auto" w:fill="FFFFFF"/>
        </w:rPr>
      </w:pPr>
      <w:r w:rsidRPr="00551B2F">
        <w:rPr>
          <w:rFonts w:ascii="Times New Roman" w:hAnsi="Times New Roman"/>
          <w:sz w:val="28"/>
          <w:szCs w:val="28"/>
        </w:rPr>
        <w:t xml:space="preserve">ҚР аумағында орналасқан барлық заңды тұлғалар мен жеке кәсіпкерлер бухгалтерлік есеп жүргізуге міндетті. Заңды тұлға дегеніміз өзінің </w:t>
      </w:r>
      <w:r w:rsidR="00D709BE" w:rsidRPr="00551B2F">
        <w:rPr>
          <w:rFonts w:ascii="Times New Roman" w:hAnsi="Times New Roman"/>
          <w:sz w:val="28"/>
          <w:szCs w:val="28"/>
        </w:rPr>
        <w:t>м</w:t>
      </w:r>
      <w:r w:rsidR="00D709BE" w:rsidRPr="00551B2F">
        <w:rPr>
          <w:rFonts w:ascii="Times New Roman" w:hAnsi="Times New Roman"/>
          <w:color w:val="000000"/>
          <w:spacing w:val="2"/>
          <w:sz w:val="28"/>
          <w:szCs w:val="28"/>
          <w:shd w:val="clear" w:color="auto" w:fill="FFFFFF"/>
        </w:rPr>
        <w:t>еншiк, шаруашылық жүргiзу немесе жедел басқару құқығындағы оқшау мүлкi бар және сол мүлiкпен өз мiндеттемелерi бойынша жауап беретiн, өз атынан мүлiктiк және мүлiктiк емес жеке құқықтар мен мiндеттерге ие болып, оларды жүзеге асыра алатын, сотта талапкер және жауапкер бола алатын ұйым заңды тұлға деп танылады. Заңды тұлғаның дербес балансы немесе сметасы болуға тиiс.</w:t>
      </w:r>
      <w:r w:rsidR="000C03D7" w:rsidRPr="00551B2F">
        <w:rPr>
          <w:rFonts w:ascii="Times New Roman" w:hAnsi="Times New Roman"/>
          <w:color w:val="000000"/>
          <w:spacing w:val="2"/>
          <w:sz w:val="28"/>
          <w:szCs w:val="28"/>
          <w:shd w:val="clear" w:color="auto" w:fill="FFFFFF"/>
        </w:rPr>
        <w:t xml:space="preserve"> </w:t>
      </w:r>
      <w:r w:rsidR="00D709BE" w:rsidRPr="00551B2F">
        <w:rPr>
          <w:rFonts w:ascii="Times New Roman" w:hAnsi="Times New Roman"/>
          <w:color w:val="000000"/>
          <w:spacing w:val="2"/>
          <w:sz w:val="28"/>
          <w:szCs w:val="28"/>
          <w:shd w:val="clear" w:color="auto" w:fill="FFFFFF"/>
        </w:rPr>
        <w:t>Заңды тұлғаның өз атауы жазылған мөрi болады.</w:t>
      </w:r>
    </w:p>
    <w:p w:rsidR="005F70BD" w:rsidRPr="00551B2F" w:rsidRDefault="005F70BD" w:rsidP="000C03D7">
      <w:pPr>
        <w:tabs>
          <w:tab w:val="left" w:pos="9498"/>
          <w:tab w:val="left" w:pos="9781"/>
        </w:tabs>
        <w:spacing w:after="0" w:line="240" w:lineRule="auto"/>
        <w:ind w:right="-1" w:firstLine="284"/>
        <w:jc w:val="both"/>
        <w:rPr>
          <w:rFonts w:ascii="Times New Roman" w:hAnsi="Times New Roman"/>
          <w:sz w:val="28"/>
          <w:szCs w:val="28"/>
        </w:rPr>
      </w:pPr>
      <w:r w:rsidRPr="00551B2F">
        <w:rPr>
          <w:rFonts w:ascii="Times New Roman" w:hAnsi="Times New Roman"/>
          <w:b/>
          <w:sz w:val="28"/>
          <w:szCs w:val="28"/>
        </w:rPr>
        <w:t xml:space="preserve">Заңды тұлғаның мүліктік жекешеленуі </w:t>
      </w:r>
      <w:r w:rsidRPr="00551B2F">
        <w:rPr>
          <w:rFonts w:ascii="Times New Roman" w:hAnsi="Times New Roman"/>
          <w:sz w:val="28"/>
          <w:szCs w:val="28"/>
        </w:rPr>
        <w:t>оған мүліктің бекітілуі, сол арқылы мүлікті иелену құқ</w:t>
      </w:r>
      <w:r w:rsidR="00D709BE" w:rsidRPr="00551B2F">
        <w:rPr>
          <w:rFonts w:ascii="Times New Roman" w:hAnsi="Times New Roman"/>
          <w:sz w:val="28"/>
          <w:szCs w:val="28"/>
        </w:rPr>
        <w:t>ығына ие болуы, пайдалану және н</w:t>
      </w:r>
      <w:r w:rsidRPr="00551B2F">
        <w:rPr>
          <w:rFonts w:ascii="Times New Roman" w:hAnsi="Times New Roman"/>
          <w:sz w:val="28"/>
          <w:szCs w:val="28"/>
        </w:rPr>
        <w:t>ұсқау беру құқығына ие болуы арқылы көрсетіледі, бірақ кей жағдайларда нұсқау беру құқығы шектеледі.</w:t>
      </w:r>
      <w:r w:rsidRPr="00551B2F">
        <w:rPr>
          <w:rFonts w:ascii="Times New Roman" w:hAnsi="Times New Roman"/>
          <w:b/>
          <w:sz w:val="28"/>
          <w:szCs w:val="28"/>
        </w:rPr>
        <w:t xml:space="preserve"> </w:t>
      </w:r>
      <w:r w:rsidRPr="00551B2F">
        <w:rPr>
          <w:rFonts w:ascii="Times New Roman" w:hAnsi="Times New Roman"/>
          <w:sz w:val="28"/>
          <w:szCs w:val="28"/>
        </w:rPr>
        <w:t>Бекіту нысаны әртүрлі болады. Көбінесе, мүлік заңды тұлғаның меншік құқығына берілетін, яғни заңды тұлға осы мүлікке қатысты меншік иесіне тән барлық құқықтар мен міндеттемелерге ие болатын бекіту нысаны қолданылады.</w:t>
      </w:r>
      <w:r w:rsidR="00D709BE" w:rsidRPr="00551B2F">
        <w:rPr>
          <w:rFonts w:ascii="Times New Roman" w:hAnsi="Times New Roman"/>
          <w:sz w:val="28"/>
          <w:szCs w:val="28"/>
        </w:rPr>
        <w:t xml:space="preserve"> </w:t>
      </w:r>
      <w:r w:rsidRPr="00551B2F">
        <w:rPr>
          <w:rFonts w:ascii="Times New Roman" w:hAnsi="Times New Roman"/>
          <w:sz w:val="28"/>
          <w:szCs w:val="28"/>
        </w:rPr>
        <w:t>Мүлік заңды тұлғаға шаруашылық жүргізу құқығына беріледі. Мұндай құқық мемлекеттік кәсіпорындарға тән.</w:t>
      </w:r>
      <w:r w:rsidR="00D709BE" w:rsidRPr="00551B2F">
        <w:rPr>
          <w:rFonts w:ascii="Times New Roman" w:hAnsi="Times New Roman"/>
          <w:sz w:val="28"/>
          <w:szCs w:val="28"/>
        </w:rPr>
        <w:t xml:space="preserve"> </w:t>
      </w:r>
      <w:r w:rsidRPr="00551B2F">
        <w:rPr>
          <w:rFonts w:ascii="Times New Roman" w:hAnsi="Times New Roman"/>
          <w:sz w:val="28"/>
          <w:szCs w:val="28"/>
        </w:rPr>
        <w:t xml:space="preserve">Мүлікке деген меншік құқығы меншік иесінің иелігінде болғандықтан, нұсқау беруші ретінде заңды тұлғаның құқығы белгілі-бір шектеулерге ие болады. Заңды тұлға мұнда мүлікті иелену және қолдану құқығына ие болады. </w:t>
      </w:r>
    </w:p>
    <w:p w:rsidR="005F70BD" w:rsidRPr="00551B2F" w:rsidRDefault="005F70BD" w:rsidP="000C03D7">
      <w:pPr>
        <w:tabs>
          <w:tab w:val="left" w:pos="9498"/>
          <w:tab w:val="left" w:pos="9781"/>
        </w:tabs>
        <w:spacing w:after="0" w:line="240" w:lineRule="auto"/>
        <w:ind w:right="-1" w:firstLine="284"/>
        <w:jc w:val="both"/>
        <w:rPr>
          <w:rFonts w:ascii="Times New Roman" w:hAnsi="Times New Roman"/>
          <w:sz w:val="28"/>
          <w:szCs w:val="28"/>
        </w:rPr>
      </w:pPr>
      <w:r w:rsidRPr="00551B2F">
        <w:rPr>
          <w:rFonts w:ascii="Times New Roman" w:hAnsi="Times New Roman"/>
          <w:sz w:val="28"/>
          <w:szCs w:val="28"/>
        </w:rPr>
        <w:t>Кейбір заңды тұлғаларға, көбінесе мемлекеттік ұй</w:t>
      </w:r>
      <w:r w:rsidR="000C03D7" w:rsidRPr="00551B2F">
        <w:rPr>
          <w:rFonts w:ascii="Times New Roman" w:hAnsi="Times New Roman"/>
          <w:sz w:val="28"/>
          <w:szCs w:val="28"/>
        </w:rPr>
        <w:t>ым</w:t>
      </w:r>
      <w:r w:rsidRPr="00551B2F">
        <w:rPr>
          <w:rFonts w:ascii="Times New Roman" w:hAnsi="Times New Roman"/>
          <w:sz w:val="28"/>
          <w:szCs w:val="28"/>
        </w:rPr>
        <w:t xml:space="preserve">дарға оперативті басқару құқығы беріледі. Мұндай құқық нұсқау беруге келгенде шаруашылықты жүргізу құқығына қарағанда өте көп шектелген болады. </w:t>
      </w:r>
    </w:p>
    <w:p w:rsidR="005F70BD" w:rsidRPr="00551B2F" w:rsidRDefault="005F70BD" w:rsidP="000C03D7">
      <w:pPr>
        <w:tabs>
          <w:tab w:val="left" w:pos="9498"/>
          <w:tab w:val="left" w:pos="9781"/>
        </w:tabs>
        <w:spacing w:after="0" w:line="240" w:lineRule="auto"/>
        <w:ind w:right="-1" w:firstLine="284"/>
        <w:jc w:val="both"/>
        <w:rPr>
          <w:rFonts w:ascii="Times New Roman" w:hAnsi="Times New Roman"/>
          <w:sz w:val="28"/>
          <w:szCs w:val="28"/>
        </w:rPr>
      </w:pPr>
      <w:r w:rsidRPr="00551B2F">
        <w:rPr>
          <w:rFonts w:ascii="Times New Roman" w:hAnsi="Times New Roman"/>
          <w:sz w:val="28"/>
          <w:szCs w:val="28"/>
        </w:rPr>
        <w:t>Бірақ барлық жағдайларда мүліктер:</w:t>
      </w:r>
    </w:p>
    <w:p w:rsidR="005F70BD" w:rsidRPr="00551B2F" w:rsidRDefault="005F70BD" w:rsidP="000C03D7">
      <w:pPr>
        <w:tabs>
          <w:tab w:val="left" w:pos="9498"/>
          <w:tab w:val="left" w:pos="9781"/>
        </w:tabs>
        <w:spacing w:after="0" w:line="240" w:lineRule="auto"/>
        <w:ind w:right="-1" w:firstLine="284"/>
        <w:jc w:val="both"/>
        <w:rPr>
          <w:rFonts w:ascii="Times New Roman" w:hAnsi="Times New Roman"/>
          <w:sz w:val="28"/>
          <w:szCs w:val="28"/>
        </w:rPr>
      </w:pPr>
      <w:r w:rsidRPr="00551B2F">
        <w:rPr>
          <w:rFonts w:ascii="Times New Roman" w:hAnsi="Times New Roman"/>
          <w:sz w:val="28"/>
          <w:szCs w:val="28"/>
        </w:rPr>
        <w:t>а)</w:t>
      </w:r>
      <w:r w:rsidR="00D709BE" w:rsidRPr="00551B2F">
        <w:rPr>
          <w:rFonts w:ascii="Times New Roman" w:hAnsi="Times New Roman"/>
          <w:sz w:val="28"/>
          <w:szCs w:val="28"/>
        </w:rPr>
        <w:t xml:space="preserve"> </w:t>
      </w:r>
      <w:r w:rsidRPr="00551B2F">
        <w:rPr>
          <w:rFonts w:ascii="Times New Roman" w:hAnsi="Times New Roman"/>
          <w:sz w:val="28"/>
          <w:szCs w:val="28"/>
        </w:rPr>
        <w:t>заңды тұлға иелігінде болады;</w:t>
      </w:r>
    </w:p>
    <w:p w:rsidR="005F70BD" w:rsidRPr="00551B2F" w:rsidRDefault="005F70BD" w:rsidP="000C03D7">
      <w:pPr>
        <w:tabs>
          <w:tab w:val="left" w:pos="9498"/>
          <w:tab w:val="left" w:pos="9781"/>
        </w:tabs>
        <w:spacing w:after="0" w:line="240" w:lineRule="auto"/>
        <w:ind w:right="-1" w:firstLine="284"/>
        <w:jc w:val="both"/>
        <w:rPr>
          <w:rFonts w:ascii="Times New Roman" w:hAnsi="Times New Roman"/>
          <w:sz w:val="28"/>
          <w:szCs w:val="28"/>
        </w:rPr>
      </w:pPr>
      <w:r w:rsidRPr="00551B2F">
        <w:rPr>
          <w:rFonts w:ascii="Times New Roman" w:hAnsi="Times New Roman"/>
          <w:sz w:val="28"/>
          <w:szCs w:val="28"/>
        </w:rPr>
        <w:t>б) оның жеке қызметінің материалдық базасы болады;</w:t>
      </w:r>
    </w:p>
    <w:p w:rsidR="005F70BD" w:rsidRPr="00551B2F" w:rsidRDefault="005F70BD" w:rsidP="000C03D7">
      <w:pPr>
        <w:tabs>
          <w:tab w:val="left" w:pos="9498"/>
          <w:tab w:val="left" w:pos="9781"/>
        </w:tabs>
        <w:spacing w:after="0" w:line="240" w:lineRule="auto"/>
        <w:ind w:right="-1" w:firstLine="284"/>
        <w:jc w:val="both"/>
        <w:rPr>
          <w:rFonts w:ascii="Times New Roman" w:hAnsi="Times New Roman"/>
          <w:sz w:val="28"/>
          <w:szCs w:val="28"/>
        </w:rPr>
      </w:pPr>
      <w:r w:rsidRPr="00551B2F">
        <w:rPr>
          <w:rFonts w:ascii="Times New Roman" w:hAnsi="Times New Roman"/>
          <w:sz w:val="28"/>
          <w:szCs w:val="28"/>
        </w:rPr>
        <w:t>в) заңды тұлғаның басқа субъектілермен арадағы міндеттемелерін өтеу көзі болып табылады;</w:t>
      </w:r>
    </w:p>
    <w:p w:rsidR="005F70BD" w:rsidRPr="00551B2F" w:rsidRDefault="005F70BD" w:rsidP="000C03D7">
      <w:pPr>
        <w:tabs>
          <w:tab w:val="left" w:pos="9498"/>
          <w:tab w:val="left" w:pos="9781"/>
        </w:tabs>
        <w:spacing w:after="0" w:line="240" w:lineRule="auto"/>
        <w:ind w:right="-1" w:firstLine="284"/>
        <w:jc w:val="both"/>
        <w:rPr>
          <w:rFonts w:ascii="Times New Roman" w:hAnsi="Times New Roman"/>
          <w:sz w:val="28"/>
          <w:szCs w:val="28"/>
        </w:rPr>
      </w:pPr>
      <w:r w:rsidRPr="00551B2F">
        <w:rPr>
          <w:rFonts w:ascii="Times New Roman" w:hAnsi="Times New Roman"/>
          <w:sz w:val="28"/>
          <w:szCs w:val="28"/>
        </w:rPr>
        <w:t xml:space="preserve">г) осы заңды тұлғаның жеке балансында тіркеледі. </w:t>
      </w:r>
    </w:p>
    <w:p w:rsidR="005F70BD" w:rsidRPr="00551B2F" w:rsidRDefault="005F70BD" w:rsidP="000C03D7">
      <w:pPr>
        <w:tabs>
          <w:tab w:val="left" w:pos="9498"/>
          <w:tab w:val="left" w:pos="9781"/>
        </w:tabs>
        <w:spacing w:after="0" w:line="240" w:lineRule="auto"/>
        <w:ind w:right="-1" w:firstLine="284"/>
        <w:jc w:val="both"/>
        <w:rPr>
          <w:rFonts w:ascii="Times New Roman" w:hAnsi="Times New Roman"/>
          <w:sz w:val="28"/>
          <w:szCs w:val="28"/>
        </w:rPr>
      </w:pPr>
      <w:r w:rsidRPr="00551B2F">
        <w:rPr>
          <w:rFonts w:ascii="Times New Roman" w:hAnsi="Times New Roman"/>
          <w:b/>
          <w:sz w:val="28"/>
          <w:szCs w:val="28"/>
        </w:rPr>
        <w:t>Заңды тұлғалардың екі түрі</w:t>
      </w:r>
      <w:r w:rsidRPr="00551B2F">
        <w:rPr>
          <w:rFonts w:ascii="Times New Roman" w:hAnsi="Times New Roman"/>
          <w:sz w:val="28"/>
          <w:szCs w:val="28"/>
        </w:rPr>
        <w:t xml:space="preserve"> ажыратылады: </w:t>
      </w:r>
    </w:p>
    <w:p w:rsidR="005F70BD" w:rsidRPr="00551B2F" w:rsidRDefault="000C03D7" w:rsidP="000C03D7">
      <w:pPr>
        <w:tabs>
          <w:tab w:val="left" w:pos="9498"/>
          <w:tab w:val="left" w:pos="9781"/>
        </w:tabs>
        <w:spacing w:after="0" w:line="240" w:lineRule="auto"/>
        <w:ind w:firstLine="284"/>
        <w:jc w:val="both"/>
        <w:rPr>
          <w:rFonts w:ascii="Times New Roman" w:hAnsi="Times New Roman"/>
          <w:sz w:val="28"/>
          <w:szCs w:val="28"/>
        </w:rPr>
      </w:pPr>
      <w:r w:rsidRPr="00551B2F">
        <w:rPr>
          <w:rFonts w:ascii="Times New Roman" w:hAnsi="Times New Roman"/>
          <w:sz w:val="28"/>
          <w:szCs w:val="28"/>
        </w:rPr>
        <w:t xml:space="preserve">1) </w:t>
      </w:r>
      <w:r w:rsidR="005F70BD" w:rsidRPr="00551B2F">
        <w:rPr>
          <w:rFonts w:ascii="Times New Roman" w:hAnsi="Times New Roman"/>
          <w:sz w:val="28"/>
          <w:szCs w:val="28"/>
        </w:rPr>
        <w:t>коммерциялық ұйымдар;</w:t>
      </w:r>
      <w:r w:rsidR="00D709BE" w:rsidRPr="00551B2F">
        <w:rPr>
          <w:rFonts w:ascii="Times New Roman" w:hAnsi="Times New Roman"/>
          <w:sz w:val="28"/>
          <w:szCs w:val="28"/>
        </w:rPr>
        <w:t xml:space="preserve">  </w:t>
      </w:r>
      <w:r w:rsidR="005F70BD" w:rsidRPr="00551B2F">
        <w:rPr>
          <w:rFonts w:ascii="Times New Roman" w:hAnsi="Times New Roman"/>
          <w:sz w:val="28"/>
          <w:szCs w:val="28"/>
        </w:rPr>
        <w:t xml:space="preserve">     </w:t>
      </w:r>
    </w:p>
    <w:p w:rsidR="005F70BD" w:rsidRPr="00551B2F" w:rsidRDefault="000C03D7" w:rsidP="000C03D7">
      <w:pPr>
        <w:tabs>
          <w:tab w:val="left" w:pos="9498"/>
          <w:tab w:val="left" w:pos="9781"/>
        </w:tabs>
        <w:spacing w:after="0" w:line="240" w:lineRule="auto"/>
        <w:ind w:firstLine="284"/>
        <w:jc w:val="both"/>
        <w:rPr>
          <w:rFonts w:ascii="Times New Roman" w:hAnsi="Times New Roman"/>
          <w:sz w:val="28"/>
          <w:szCs w:val="28"/>
        </w:rPr>
      </w:pPr>
      <w:r w:rsidRPr="00551B2F">
        <w:rPr>
          <w:rFonts w:ascii="Times New Roman" w:hAnsi="Times New Roman"/>
          <w:sz w:val="28"/>
          <w:szCs w:val="28"/>
        </w:rPr>
        <w:t xml:space="preserve">2) </w:t>
      </w:r>
      <w:r w:rsidR="005F70BD" w:rsidRPr="00551B2F">
        <w:rPr>
          <w:rFonts w:ascii="Times New Roman" w:hAnsi="Times New Roman"/>
          <w:sz w:val="28"/>
          <w:szCs w:val="28"/>
        </w:rPr>
        <w:t>коммерциялық емес ұйымдар.</w:t>
      </w:r>
    </w:p>
    <w:p w:rsidR="005F70BD" w:rsidRPr="00551B2F" w:rsidRDefault="005F70BD" w:rsidP="000C03D7">
      <w:pPr>
        <w:tabs>
          <w:tab w:val="left" w:pos="9498"/>
          <w:tab w:val="left" w:pos="9781"/>
        </w:tabs>
        <w:spacing w:after="0" w:line="240" w:lineRule="auto"/>
        <w:ind w:right="-1" w:firstLine="284"/>
        <w:jc w:val="both"/>
        <w:rPr>
          <w:rFonts w:ascii="Times New Roman" w:hAnsi="Times New Roman"/>
          <w:sz w:val="28"/>
          <w:szCs w:val="28"/>
        </w:rPr>
      </w:pPr>
      <w:r w:rsidRPr="00551B2F">
        <w:rPr>
          <w:rFonts w:ascii="Times New Roman" w:hAnsi="Times New Roman"/>
          <w:b/>
          <w:sz w:val="28"/>
          <w:szCs w:val="28"/>
        </w:rPr>
        <w:t xml:space="preserve">Коммерциялық </w:t>
      </w:r>
      <w:r w:rsidR="000C03D7" w:rsidRPr="00551B2F">
        <w:rPr>
          <w:rFonts w:ascii="Times New Roman" w:hAnsi="Times New Roman"/>
          <w:b/>
          <w:sz w:val="28"/>
          <w:szCs w:val="28"/>
        </w:rPr>
        <w:t>заңды тұлға</w:t>
      </w:r>
      <w:r w:rsidRPr="00551B2F">
        <w:rPr>
          <w:rFonts w:ascii="Times New Roman" w:hAnsi="Times New Roman"/>
          <w:b/>
          <w:sz w:val="28"/>
          <w:szCs w:val="28"/>
        </w:rPr>
        <w:t xml:space="preserve"> – өз қызметінің негізгі мақсаты </w:t>
      </w:r>
      <w:r w:rsidR="000C03D7" w:rsidRPr="00551B2F">
        <w:rPr>
          <w:rFonts w:ascii="Times New Roman" w:hAnsi="Times New Roman"/>
          <w:color w:val="000000"/>
          <w:spacing w:val="2"/>
          <w:sz w:val="28"/>
          <w:szCs w:val="28"/>
        </w:rPr>
        <w:t xml:space="preserve">ретiнде табысын келтiрудi көздейтiн </w:t>
      </w:r>
      <w:r w:rsidRPr="00551B2F">
        <w:rPr>
          <w:rFonts w:ascii="Times New Roman" w:hAnsi="Times New Roman"/>
          <w:b/>
          <w:sz w:val="28"/>
          <w:szCs w:val="28"/>
        </w:rPr>
        <w:t>ұйым.</w:t>
      </w:r>
      <w:r w:rsidRPr="00551B2F">
        <w:rPr>
          <w:rFonts w:ascii="Times New Roman" w:hAnsi="Times New Roman"/>
          <w:sz w:val="28"/>
          <w:szCs w:val="28"/>
        </w:rPr>
        <w:t xml:space="preserve"> </w:t>
      </w:r>
    </w:p>
    <w:p w:rsidR="00D709BE" w:rsidRPr="00551B2F" w:rsidRDefault="005F70BD" w:rsidP="000C03D7">
      <w:pPr>
        <w:tabs>
          <w:tab w:val="left" w:pos="9498"/>
          <w:tab w:val="left" w:pos="9781"/>
        </w:tabs>
        <w:spacing w:after="0" w:line="240" w:lineRule="auto"/>
        <w:ind w:right="-1" w:firstLine="284"/>
        <w:jc w:val="both"/>
        <w:rPr>
          <w:rFonts w:ascii="Times New Roman" w:hAnsi="Times New Roman"/>
          <w:color w:val="000000"/>
          <w:spacing w:val="2"/>
          <w:sz w:val="28"/>
          <w:szCs w:val="28"/>
        </w:rPr>
      </w:pPr>
      <w:r w:rsidRPr="00551B2F">
        <w:rPr>
          <w:rFonts w:ascii="Times New Roman" w:hAnsi="Times New Roman"/>
          <w:b/>
          <w:sz w:val="28"/>
          <w:szCs w:val="28"/>
        </w:rPr>
        <w:t xml:space="preserve">Коммерциялық емес заңды тұлға </w:t>
      </w:r>
      <w:r w:rsidRPr="00551B2F">
        <w:rPr>
          <w:rFonts w:ascii="Times New Roman" w:hAnsi="Times New Roman"/>
          <w:sz w:val="28"/>
          <w:szCs w:val="28"/>
        </w:rPr>
        <w:t xml:space="preserve">– </w:t>
      </w:r>
      <w:r w:rsidR="000C03D7" w:rsidRPr="00551B2F">
        <w:rPr>
          <w:rFonts w:ascii="Times New Roman" w:hAnsi="Times New Roman"/>
          <w:color w:val="000000"/>
          <w:spacing w:val="2"/>
          <w:sz w:val="28"/>
          <w:szCs w:val="28"/>
        </w:rPr>
        <w:t>мақсат ретiнде пайда келтiре алмайтын және алынған таза табысын қатысушыларына үлестiрмейтiн</w:t>
      </w:r>
      <w:r w:rsidRPr="00551B2F">
        <w:rPr>
          <w:rFonts w:ascii="Times New Roman" w:hAnsi="Times New Roman"/>
          <w:sz w:val="28"/>
          <w:szCs w:val="28"/>
        </w:rPr>
        <w:t xml:space="preserve"> ұйым. </w:t>
      </w:r>
    </w:p>
    <w:p w:rsidR="000C03D7" w:rsidRPr="00551B2F" w:rsidRDefault="00D709BE" w:rsidP="000C03D7">
      <w:pPr>
        <w:pStyle w:val="ac"/>
        <w:shd w:val="clear" w:color="auto" w:fill="FFFFFF"/>
        <w:spacing w:before="0" w:beforeAutospacing="0" w:after="0" w:afterAutospacing="0"/>
        <w:ind w:firstLine="284"/>
        <w:jc w:val="both"/>
        <w:textAlignment w:val="baseline"/>
        <w:rPr>
          <w:color w:val="000000"/>
          <w:spacing w:val="2"/>
          <w:sz w:val="28"/>
          <w:szCs w:val="28"/>
          <w:lang w:val="kk-KZ"/>
        </w:rPr>
      </w:pPr>
      <w:r w:rsidRPr="00551B2F">
        <w:rPr>
          <w:color w:val="000000"/>
          <w:spacing w:val="2"/>
          <w:sz w:val="28"/>
          <w:szCs w:val="28"/>
          <w:lang w:val="kk-KZ"/>
        </w:rPr>
        <w:t>Коммерциялық ұйым болып табылатын заңды тұлға мемлекеттiк кәсiпорын, шаруашылық серiктестiк, акционерлiк қоғам, өндiрiстiк кооператив нысандарында ғана құрылуы мүмкiн.</w:t>
      </w:r>
      <w:r w:rsidRPr="00551B2F">
        <w:rPr>
          <w:rStyle w:val="apple-converted-space"/>
          <w:color w:val="000000"/>
          <w:spacing w:val="2"/>
          <w:sz w:val="28"/>
          <w:szCs w:val="28"/>
          <w:lang w:val="kk-KZ"/>
        </w:rPr>
        <w:t> </w:t>
      </w:r>
    </w:p>
    <w:p w:rsidR="000C03D7" w:rsidRPr="00551B2F" w:rsidRDefault="00D709BE" w:rsidP="000C03D7">
      <w:pPr>
        <w:pStyle w:val="ac"/>
        <w:shd w:val="clear" w:color="auto" w:fill="FFFFFF"/>
        <w:spacing w:before="0" w:beforeAutospacing="0" w:after="0" w:afterAutospacing="0"/>
        <w:ind w:firstLine="284"/>
        <w:jc w:val="both"/>
        <w:textAlignment w:val="baseline"/>
        <w:rPr>
          <w:color w:val="000000"/>
          <w:spacing w:val="2"/>
          <w:sz w:val="28"/>
          <w:szCs w:val="28"/>
          <w:lang w:val="kk-KZ"/>
        </w:rPr>
      </w:pPr>
      <w:r w:rsidRPr="00551B2F">
        <w:rPr>
          <w:color w:val="000000"/>
          <w:spacing w:val="2"/>
          <w:sz w:val="28"/>
          <w:szCs w:val="28"/>
          <w:lang w:val="kk-KZ"/>
        </w:rPr>
        <w:t>Коммерциялық емес ұйым болып табылатын заңды тұлға мекеме, қоғамдық бірлестік, акционерлік қоғам, тұтыну кооперативі, қор, діни бірлестік нысанында және </w:t>
      </w:r>
      <w:hyperlink r:id="rId7" w:anchor="z6" w:history="1">
        <w:r w:rsidRPr="00551B2F">
          <w:rPr>
            <w:rStyle w:val="ad"/>
            <w:color w:val="auto"/>
            <w:spacing w:val="2"/>
            <w:sz w:val="28"/>
            <w:szCs w:val="28"/>
            <w:u w:val="none"/>
            <w:lang w:val="kk-KZ"/>
          </w:rPr>
          <w:t>заңнамалық актілерде</w:t>
        </w:r>
      </w:hyperlink>
      <w:r w:rsidRPr="00551B2F">
        <w:rPr>
          <w:rStyle w:val="apple-converted-space"/>
          <w:color w:val="000000"/>
          <w:spacing w:val="2"/>
          <w:sz w:val="28"/>
          <w:szCs w:val="28"/>
          <w:lang w:val="kk-KZ"/>
        </w:rPr>
        <w:t> </w:t>
      </w:r>
      <w:r w:rsidRPr="00551B2F">
        <w:rPr>
          <w:color w:val="000000"/>
          <w:spacing w:val="2"/>
          <w:sz w:val="28"/>
          <w:szCs w:val="28"/>
          <w:lang w:val="kk-KZ"/>
        </w:rPr>
        <w:t xml:space="preserve">көзделген </w:t>
      </w:r>
      <w:r w:rsidR="000C03D7" w:rsidRPr="00551B2F">
        <w:rPr>
          <w:color w:val="000000"/>
          <w:spacing w:val="2"/>
          <w:sz w:val="28"/>
          <w:szCs w:val="28"/>
          <w:lang w:val="kk-KZ"/>
        </w:rPr>
        <w:t>өзге де нысанда құрылуы мүмкін.</w:t>
      </w:r>
    </w:p>
    <w:p w:rsidR="000C03D7" w:rsidRPr="00551B2F" w:rsidRDefault="00D709BE" w:rsidP="000C03D7">
      <w:pPr>
        <w:pStyle w:val="ac"/>
        <w:shd w:val="clear" w:color="auto" w:fill="FFFFFF"/>
        <w:spacing w:before="0" w:beforeAutospacing="0" w:after="0" w:afterAutospacing="0"/>
        <w:ind w:firstLine="284"/>
        <w:jc w:val="both"/>
        <w:textAlignment w:val="baseline"/>
        <w:rPr>
          <w:color w:val="000000"/>
          <w:spacing w:val="2"/>
          <w:sz w:val="28"/>
          <w:szCs w:val="28"/>
          <w:lang w:val="kk-KZ"/>
        </w:rPr>
      </w:pPr>
      <w:r w:rsidRPr="00551B2F">
        <w:rPr>
          <w:color w:val="000000"/>
          <w:spacing w:val="2"/>
          <w:sz w:val="28"/>
          <w:szCs w:val="28"/>
          <w:lang w:val="kk-KZ"/>
        </w:rPr>
        <w:lastRenderedPageBreak/>
        <w:t>Коммерциялық емес ұйым кәсiпкерлiк қызметпен өзiнiң жарғылық мақсаттарына сай келуiне қарай ғана айналыса алады.</w:t>
      </w:r>
      <w:r w:rsidRPr="00551B2F">
        <w:rPr>
          <w:rStyle w:val="apple-converted-space"/>
          <w:color w:val="000000"/>
          <w:spacing w:val="2"/>
          <w:sz w:val="28"/>
          <w:szCs w:val="28"/>
          <w:lang w:val="kk-KZ"/>
        </w:rPr>
        <w:t> </w:t>
      </w:r>
    </w:p>
    <w:p w:rsidR="00D709BE" w:rsidRPr="00551B2F" w:rsidRDefault="00D709BE" w:rsidP="000C03D7">
      <w:pPr>
        <w:pStyle w:val="ac"/>
        <w:shd w:val="clear" w:color="auto" w:fill="FFFFFF"/>
        <w:spacing w:before="0" w:beforeAutospacing="0" w:after="0" w:afterAutospacing="0"/>
        <w:ind w:firstLine="284"/>
        <w:jc w:val="both"/>
        <w:textAlignment w:val="baseline"/>
        <w:rPr>
          <w:color w:val="000000"/>
          <w:spacing w:val="2"/>
          <w:sz w:val="28"/>
          <w:szCs w:val="28"/>
          <w:lang w:val="kk-KZ"/>
        </w:rPr>
      </w:pPr>
      <w:r w:rsidRPr="00551B2F">
        <w:rPr>
          <w:color w:val="000000"/>
          <w:spacing w:val="2"/>
          <w:sz w:val="28"/>
          <w:szCs w:val="28"/>
          <w:lang w:val="kk-KZ"/>
        </w:rPr>
        <w:t>Коммерциялық емес ұйым болып табылатын және мемлекеттiк бюджеттiң есебiнен ғана ұсталатын заңды тұлға тек қана мемлекеттiк мекеме нысанында құрылуы мүмкiн.</w:t>
      </w:r>
      <w:r w:rsidRPr="00551B2F">
        <w:rPr>
          <w:rStyle w:val="apple-converted-space"/>
          <w:color w:val="000000"/>
          <w:spacing w:val="2"/>
          <w:sz w:val="28"/>
          <w:szCs w:val="28"/>
          <w:lang w:val="kk-KZ"/>
        </w:rPr>
        <w:t> </w:t>
      </w:r>
    </w:p>
    <w:p w:rsidR="00551B2F" w:rsidRDefault="00551B2F" w:rsidP="00722F06">
      <w:pPr>
        <w:tabs>
          <w:tab w:val="left" w:pos="567"/>
          <w:tab w:val="left" w:pos="9781"/>
        </w:tabs>
        <w:spacing w:after="0" w:line="240" w:lineRule="auto"/>
        <w:ind w:right="-1" w:firstLine="284"/>
        <w:jc w:val="both"/>
        <w:rPr>
          <w:rFonts w:ascii="Times New Roman" w:hAnsi="Times New Roman"/>
          <w:b/>
          <w:sz w:val="28"/>
          <w:szCs w:val="28"/>
        </w:rPr>
      </w:pPr>
    </w:p>
    <w:p w:rsidR="00722F06" w:rsidRPr="00551B2F" w:rsidRDefault="005F70BD" w:rsidP="00722F06">
      <w:pPr>
        <w:tabs>
          <w:tab w:val="left" w:pos="567"/>
          <w:tab w:val="left" w:pos="9781"/>
        </w:tabs>
        <w:spacing w:after="0" w:line="240" w:lineRule="auto"/>
        <w:ind w:right="-1" w:firstLine="284"/>
        <w:jc w:val="both"/>
        <w:rPr>
          <w:rFonts w:ascii="Times New Roman" w:hAnsi="Times New Roman"/>
          <w:b/>
          <w:sz w:val="28"/>
          <w:szCs w:val="28"/>
        </w:rPr>
      </w:pPr>
      <w:r w:rsidRPr="00551B2F">
        <w:rPr>
          <w:rFonts w:ascii="Times New Roman" w:hAnsi="Times New Roman"/>
          <w:b/>
          <w:sz w:val="28"/>
          <w:szCs w:val="28"/>
        </w:rPr>
        <w:t>3. Бухгалтерлік есепті нормативтік реттеу</w:t>
      </w:r>
    </w:p>
    <w:p w:rsidR="00722F06" w:rsidRPr="00551B2F" w:rsidRDefault="005F70BD" w:rsidP="00722F06">
      <w:pPr>
        <w:tabs>
          <w:tab w:val="left" w:pos="567"/>
          <w:tab w:val="left" w:pos="9781"/>
        </w:tabs>
        <w:spacing w:after="0" w:line="240" w:lineRule="auto"/>
        <w:ind w:right="-1" w:firstLine="284"/>
        <w:jc w:val="both"/>
        <w:rPr>
          <w:rFonts w:ascii="Times New Roman" w:hAnsi="Times New Roman"/>
          <w:b/>
          <w:sz w:val="28"/>
          <w:szCs w:val="28"/>
        </w:rPr>
      </w:pPr>
      <w:r w:rsidRPr="00551B2F">
        <w:rPr>
          <w:rFonts w:ascii="Times New Roman" w:hAnsi="Times New Roman"/>
          <w:sz w:val="28"/>
          <w:szCs w:val="28"/>
        </w:rPr>
        <w:t>Реттеу бухгалтерлік стандарттарға әсер ететін, бухгалтер кәсібімен тығыз байланысты бухгалтерлік есеп үшін маңызды фактор болып табыл</w:t>
      </w:r>
      <w:r w:rsidR="00722F06" w:rsidRPr="00551B2F">
        <w:rPr>
          <w:rFonts w:ascii="Times New Roman" w:hAnsi="Times New Roman"/>
          <w:sz w:val="28"/>
          <w:szCs w:val="28"/>
        </w:rPr>
        <w:t>ад</w:t>
      </w:r>
      <w:r w:rsidRPr="00551B2F">
        <w:rPr>
          <w:rFonts w:ascii="Times New Roman" w:hAnsi="Times New Roman"/>
          <w:sz w:val="28"/>
          <w:szCs w:val="28"/>
        </w:rPr>
        <w:t xml:space="preserve">ы. </w:t>
      </w:r>
    </w:p>
    <w:p w:rsidR="00722F06" w:rsidRPr="00551B2F" w:rsidRDefault="005F70BD" w:rsidP="00722F06">
      <w:pPr>
        <w:tabs>
          <w:tab w:val="left" w:pos="567"/>
          <w:tab w:val="left" w:pos="9781"/>
        </w:tabs>
        <w:spacing w:after="0" w:line="240" w:lineRule="auto"/>
        <w:ind w:right="-1" w:firstLine="284"/>
        <w:jc w:val="both"/>
        <w:rPr>
          <w:rFonts w:ascii="Times New Roman" w:hAnsi="Times New Roman"/>
          <w:b/>
          <w:sz w:val="28"/>
          <w:szCs w:val="28"/>
        </w:rPr>
      </w:pPr>
      <w:r w:rsidRPr="00551B2F">
        <w:rPr>
          <w:rFonts w:ascii="Times New Roman" w:hAnsi="Times New Roman"/>
          <w:sz w:val="28"/>
          <w:szCs w:val="28"/>
        </w:rPr>
        <w:t xml:space="preserve">Қазақстан Республикасында бухгалтерлік есеп және қаржылық есептілік жүйесін мемлекеттік реттеуді өкілетті ұйым жүзеге асырады. </w:t>
      </w:r>
    </w:p>
    <w:p w:rsidR="005F70BD" w:rsidRPr="00551B2F" w:rsidRDefault="005F70BD" w:rsidP="00722F06">
      <w:pPr>
        <w:tabs>
          <w:tab w:val="left" w:pos="567"/>
          <w:tab w:val="left" w:pos="9781"/>
        </w:tabs>
        <w:spacing w:after="0" w:line="240" w:lineRule="auto"/>
        <w:ind w:right="-1" w:firstLine="284"/>
        <w:jc w:val="both"/>
        <w:rPr>
          <w:rFonts w:ascii="Times New Roman" w:hAnsi="Times New Roman"/>
          <w:b/>
          <w:sz w:val="28"/>
          <w:szCs w:val="28"/>
        </w:rPr>
      </w:pPr>
      <w:r w:rsidRPr="00551B2F">
        <w:rPr>
          <w:rFonts w:ascii="Times New Roman" w:hAnsi="Times New Roman"/>
          <w:sz w:val="28"/>
          <w:szCs w:val="28"/>
        </w:rPr>
        <w:t>Бүгінгі күні бухгалтерлік есеп жүйесі келесі ұйымдар арқылы реттеледі:</w:t>
      </w:r>
    </w:p>
    <w:p w:rsidR="005F70BD" w:rsidRPr="00551B2F" w:rsidRDefault="005F70BD" w:rsidP="00722F06">
      <w:pPr>
        <w:widowControl w:val="0"/>
        <w:numPr>
          <w:ilvl w:val="0"/>
          <w:numId w:val="2"/>
        </w:numPr>
        <w:tabs>
          <w:tab w:val="clear" w:pos="1146"/>
          <w:tab w:val="left" w:pos="567"/>
          <w:tab w:val="left" w:pos="9498"/>
          <w:tab w:val="left" w:pos="9781"/>
        </w:tabs>
        <w:suppressAutoHyphens/>
        <w:autoSpaceDE w:val="0"/>
        <w:spacing w:after="0" w:line="240" w:lineRule="auto"/>
        <w:ind w:left="0" w:right="-1" w:firstLine="284"/>
        <w:jc w:val="both"/>
        <w:rPr>
          <w:rFonts w:ascii="Times New Roman" w:hAnsi="Times New Roman"/>
          <w:sz w:val="28"/>
          <w:szCs w:val="28"/>
        </w:rPr>
      </w:pPr>
      <w:r w:rsidRPr="00551B2F">
        <w:rPr>
          <w:rFonts w:ascii="Times New Roman" w:hAnsi="Times New Roman"/>
          <w:sz w:val="28"/>
          <w:szCs w:val="28"/>
        </w:rPr>
        <w:t>ҚР Сенаты мен Мәжілісі – бухгалетрлік есеп жүйесін жалпылама реттейтін заңдарды қабы</w:t>
      </w:r>
      <w:r w:rsidR="00722F06" w:rsidRPr="00551B2F">
        <w:rPr>
          <w:rFonts w:ascii="Times New Roman" w:hAnsi="Times New Roman"/>
          <w:sz w:val="28"/>
          <w:szCs w:val="28"/>
        </w:rPr>
        <w:t>л</w:t>
      </w:r>
      <w:r w:rsidRPr="00551B2F">
        <w:rPr>
          <w:rFonts w:ascii="Times New Roman" w:hAnsi="Times New Roman"/>
          <w:sz w:val="28"/>
          <w:szCs w:val="28"/>
        </w:rPr>
        <w:t xml:space="preserve">дайды; </w:t>
      </w:r>
    </w:p>
    <w:p w:rsidR="005F70BD" w:rsidRPr="00551B2F" w:rsidRDefault="005F70BD" w:rsidP="00722F06">
      <w:pPr>
        <w:widowControl w:val="0"/>
        <w:numPr>
          <w:ilvl w:val="0"/>
          <w:numId w:val="2"/>
        </w:numPr>
        <w:tabs>
          <w:tab w:val="clear" w:pos="1146"/>
          <w:tab w:val="left" w:pos="567"/>
          <w:tab w:val="left" w:pos="9498"/>
          <w:tab w:val="left" w:pos="9781"/>
        </w:tabs>
        <w:suppressAutoHyphens/>
        <w:autoSpaceDE w:val="0"/>
        <w:spacing w:after="0" w:line="240" w:lineRule="auto"/>
        <w:ind w:left="0" w:right="-1" w:firstLine="284"/>
        <w:jc w:val="both"/>
        <w:rPr>
          <w:rFonts w:ascii="Times New Roman" w:hAnsi="Times New Roman"/>
          <w:sz w:val="28"/>
          <w:szCs w:val="28"/>
        </w:rPr>
      </w:pPr>
      <w:r w:rsidRPr="00551B2F">
        <w:rPr>
          <w:rFonts w:ascii="Times New Roman" w:hAnsi="Times New Roman"/>
          <w:sz w:val="28"/>
          <w:szCs w:val="28"/>
        </w:rPr>
        <w:t>Үкімет тарапынан Қаржы Министрлігі – бухгалтерлік есепті жетілдіру бойынша ұйымдық-әдістемелік жұмыстар жүргізеді және Типтік шоттар жоспарын бекітеді. Есептілікті құрастыру нысандарын ұсынады, халықаралық қаржылық есептілік стандарттарын ендірумен байланысты жұмыстарды басқарады, бухгалтерлік есептің жүргізілуін бақылайды, есептілік көлемі мен ұсынылу мерзімін анықтайды, қаржылық және салықтық есептің өзара әрекеттесуі жөнінде жұмыстар атқарады;</w:t>
      </w:r>
      <w:r w:rsidR="00D709BE" w:rsidRPr="00551B2F">
        <w:rPr>
          <w:rFonts w:ascii="Times New Roman" w:hAnsi="Times New Roman"/>
          <w:sz w:val="28"/>
          <w:szCs w:val="28"/>
        </w:rPr>
        <w:t xml:space="preserve"> </w:t>
      </w:r>
    </w:p>
    <w:p w:rsidR="005F70BD" w:rsidRPr="00551B2F" w:rsidRDefault="005F70BD" w:rsidP="00722F06">
      <w:pPr>
        <w:widowControl w:val="0"/>
        <w:numPr>
          <w:ilvl w:val="0"/>
          <w:numId w:val="2"/>
        </w:numPr>
        <w:tabs>
          <w:tab w:val="clear" w:pos="1146"/>
          <w:tab w:val="left" w:pos="567"/>
          <w:tab w:val="left" w:pos="9498"/>
          <w:tab w:val="left" w:pos="9781"/>
        </w:tabs>
        <w:suppressAutoHyphens/>
        <w:autoSpaceDE w:val="0"/>
        <w:spacing w:after="0" w:line="240" w:lineRule="auto"/>
        <w:ind w:left="0" w:right="-1" w:firstLine="284"/>
        <w:jc w:val="both"/>
        <w:rPr>
          <w:rFonts w:ascii="Times New Roman" w:hAnsi="Times New Roman"/>
          <w:sz w:val="28"/>
          <w:szCs w:val="28"/>
        </w:rPr>
      </w:pPr>
      <w:r w:rsidRPr="00551B2F">
        <w:rPr>
          <w:rFonts w:ascii="Times New Roman" w:hAnsi="Times New Roman"/>
          <w:sz w:val="28"/>
          <w:szCs w:val="28"/>
        </w:rPr>
        <w:t>ҚР статистика агенттігі – алғашқы есеп құжаттарының типтік нысандарын жасайды, халықаралық есеп және статистика стандарттарын ендіруге қатысады;</w:t>
      </w:r>
    </w:p>
    <w:p w:rsidR="005F70BD" w:rsidRPr="00551B2F" w:rsidRDefault="005F70BD" w:rsidP="00722F06">
      <w:pPr>
        <w:widowControl w:val="0"/>
        <w:numPr>
          <w:ilvl w:val="0"/>
          <w:numId w:val="2"/>
        </w:numPr>
        <w:tabs>
          <w:tab w:val="clear" w:pos="1146"/>
          <w:tab w:val="left" w:pos="567"/>
          <w:tab w:val="left" w:pos="9498"/>
          <w:tab w:val="left" w:pos="9781"/>
        </w:tabs>
        <w:suppressAutoHyphens/>
        <w:autoSpaceDE w:val="0"/>
        <w:spacing w:after="0" w:line="240" w:lineRule="auto"/>
        <w:ind w:left="0" w:right="-1" w:firstLine="284"/>
        <w:jc w:val="both"/>
        <w:rPr>
          <w:rFonts w:ascii="Times New Roman" w:hAnsi="Times New Roman"/>
          <w:sz w:val="28"/>
          <w:szCs w:val="28"/>
        </w:rPr>
      </w:pPr>
      <w:r w:rsidRPr="00551B2F">
        <w:rPr>
          <w:rFonts w:ascii="Times New Roman" w:hAnsi="Times New Roman"/>
          <w:sz w:val="28"/>
          <w:szCs w:val="28"/>
        </w:rPr>
        <w:t>ҚР Ұлттық банкі – несиелік ұйымдардағы бухгалтерлік есеп және есептілікке қатысты нормативті актілер шығарады, бағалы қағаздар нарығы мен инвестициялық қорлардың кәсіби қатысушылары үшін бухгалтерлік есеп жөнінде талаптарды бекітеді.</w:t>
      </w:r>
    </w:p>
    <w:p w:rsidR="00722F06" w:rsidRPr="00551B2F" w:rsidRDefault="005F70BD" w:rsidP="00722F06">
      <w:pPr>
        <w:widowControl w:val="0"/>
        <w:tabs>
          <w:tab w:val="left" w:pos="1146"/>
          <w:tab w:val="left" w:pos="9498"/>
          <w:tab w:val="left" w:pos="9781"/>
        </w:tabs>
        <w:suppressAutoHyphens/>
        <w:autoSpaceDE w:val="0"/>
        <w:spacing w:after="0" w:line="240" w:lineRule="auto"/>
        <w:ind w:right="-1" w:firstLine="284"/>
        <w:jc w:val="both"/>
        <w:rPr>
          <w:rFonts w:ascii="Times New Roman" w:hAnsi="Times New Roman"/>
          <w:sz w:val="28"/>
          <w:szCs w:val="28"/>
        </w:rPr>
      </w:pPr>
      <w:r w:rsidRPr="00551B2F">
        <w:rPr>
          <w:rFonts w:ascii="Times New Roman" w:hAnsi="Times New Roman"/>
          <w:sz w:val="28"/>
          <w:szCs w:val="28"/>
        </w:rPr>
        <w:t>Мемлекеттік мекемелерде, Қазақстан Республикасының Ұлттық Банкін есепке алмағанда, бухгалтерлік есеп және қаржылық есептілік жүйесін мемлекеттік реттеу Қазақстан Республикасының бухгалтерлік есеп және қаржылық есептілік жөніндегі нормативтік құқықтық актілермен, мемлекеттік мекемелер үшін өкілетті ұйым арқылы бекітіледі.</w:t>
      </w:r>
      <w:r w:rsidR="00D709BE" w:rsidRPr="00551B2F">
        <w:rPr>
          <w:rFonts w:ascii="Times New Roman" w:hAnsi="Times New Roman"/>
          <w:sz w:val="28"/>
          <w:szCs w:val="28"/>
        </w:rPr>
        <w:t xml:space="preserve"> </w:t>
      </w:r>
      <w:r w:rsidRPr="00551B2F">
        <w:rPr>
          <w:rFonts w:ascii="Times New Roman" w:hAnsi="Times New Roman"/>
          <w:sz w:val="28"/>
          <w:szCs w:val="28"/>
        </w:rPr>
        <w:t xml:space="preserve"> </w:t>
      </w:r>
    </w:p>
    <w:p w:rsidR="00722F06" w:rsidRPr="00551B2F" w:rsidRDefault="005F70BD" w:rsidP="00722F06">
      <w:pPr>
        <w:widowControl w:val="0"/>
        <w:tabs>
          <w:tab w:val="left" w:pos="1146"/>
          <w:tab w:val="left" w:pos="9498"/>
          <w:tab w:val="left" w:pos="9781"/>
        </w:tabs>
        <w:suppressAutoHyphens/>
        <w:autoSpaceDE w:val="0"/>
        <w:spacing w:after="0" w:line="240" w:lineRule="auto"/>
        <w:ind w:right="-1" w:firstLine="284"/>
        <w:jc w:val="both"/>
        <w:rPr>
          <w:rFonts w:ascii="Times New Roman" w:hAnsi="Times New Roman"/>
          <w:sz w:val="28"/>
          <w:szCs w:val="28"/>
        </w:rPr>
      </w:pPr>
      <w:r w:rsidRPr="00551B2F">
        <w:rPr>
          <w:rFonts w:ascii="Times New Roman" w:hAnsi="Times New Roman"/>
          <w:sz w:val="28"/>
          <w:szCs w:val="28"/>
        </w:rPr>
        <w:t>Қазақстан Республикасының Ұлттық Банкінде бухгалтерлік есеп және қаржылық есептілік жүйесін мемлекеттік реттеу Қазақстан Республикасы Ұлттық Банкінің директорлар Кеңесі (Директорат) арқылы жүргі</w:t>
      </w:r>
      <w:r w:rsidR="00722F06" w:rsidRPr="00551B2F">
        <w:rPr>
          <w:rFonts w:ascii="Times New Roman" w:hAnsi="Times New Roman"/>
          <w:sz w:val="28"/>
          <w:szCs w:val="28"/>
        </w:rPr>
        <w:t>зіледі.</w:t>
      </w:r>
    </w:p>
    <w:p w:rsidR="00722F06" w:rsidRPr="00551B2F" w:rsidRDefault="005F70BD" w:rsidP="00722F06">
      <w:pPr>
        <w:widowControl w:val="0"/>
        <w:tabs>
          <w:tab w:val="left" w:pos="1146"/>
          <w:tab w:val="left" w:pos="9498"/>
          <w:tab w:val="left" w:pos="9781"/>
        </w:tabs>
        <w:suppressAutoHyphens/>
        <w:autoSpaceDE w:val="0"/>
        <w:spacing w:after="0" w:line="240" w:lineRule="auto"/>
        <w:ind w:right="-1" w:firstLine="284"/>
        <w:jc w:val="both"/>
        <w:rPr>
          <w:rFonts w:ascii="Times New Roman" w:hAnsi="Times New Roman"/>
          <w:sz w:val="28"/>
          <w:szCs w:val="28"/>
        </w:rPr>
      </w:pPr>
      <w:r w:rsidRPr="00551B2F">
        <w:rPr>
          <w:rFonts w:ascii="Times New Roman" w:hAnsi="Times New Roman"/>
          <w:sz w:val="28"/>
          <w:szCs w:val="28"/>
        </w:rPr>
        <w:t>Қаржылық ұйымдарда және Қазақстан Республикасының заңнамасына сәйкес құрылған арнайы қаржылық компанияларда бухгалтерлік есеп және қаржылық есептілік жүйесін мемлекеттік реттеу Қазақстан Республикасының Ұлттық Банкінің нормативтік актілерді қабылдау мен оларға әдістемелік ұсыныстар шығару арқылы, ал Қазақстан Республикасының заңнамалық актілерінде қаралған жағдайларда қаржылық нарық пен қаржылық ұйымдардың қызметін реттеуге және бақылауға өкілетті мемлекеттік ұйымдармен келісе отырып жүргізіледі.</w:t>
      </w:r>
      <w:r w:rsidR="00D709BE" w:rsidRPr="00551B2F">
        <w:rPr>
          <w:rFonts w:ascii="Times New Roman" w:hAnsi="Times New Roman"/>
          <w:sz w:val="28"/>
          <w:szCs w:val="28"/>
        </w:rPr>
        <w:t xml:space="preserve">  </w:t>
      </w:r>
    </w:p>
    <w:p w:rsidR="005F70BD" w:rsidRPr="00551B2F" w:rsidRDefault="005F70BD" w:rsidP="00722F06">
      <w:pPr>
        <w:widowControl w:val="0"/>
        <w:tabs>
          <w:tab w:val="left" w:pos="1146"/>
          <w:tab w:val="left" w:pos="9498"/>
          <w:tab w:val="left" w:pos="9781"/>
        </w:tabs>
        <w:suppressAutoHyphens/>
        <w:autoSpaceDE w:val="0"/>
        <w:spacing w:after="0" w:line="240" w:lineRule="auto"/>
        <w:ind w:right="-1" w:firstLine="284"/>
        <w:jc w:val="both"/>
        <w:rPr>
          <w:rFonts w:ascii="Times New Roman" w:hAnsi="Times New Roman"/>
          <w:sz w:val="28"/>
          <w:szCs w:val="28"/>
        </w:rPr>
      </w:pPr>
      <w:r w:rsidRPr="00551B2F">
        <w:rPr>
          <w:rFonts w:ascii="Times New Roman" w:hAnsi="Times New Roman"/>
          <w:sz w:val="28"/>
          <w:szCs w:val="28"/>
        </w:rPr>
        <w:t>Өкілетті ұйым:</w:t>
      </w:r>
    </w:p>
    <w:p w:rsidR="005F70BD" w:rsidRPr="00551B2F" w:rsidRDefault="005F70BD" w:rsidP="00722F06">
      <w:pPr>
        <w:widowControl w:val="0"/>
        <w:numPr>
          <w:ilvl w:val="0"/>
          <w:numId w:val="3"/>
        </w:numPr>
        <w:tabs>
          <w:tab w:val="clear" w:pos="1146"/>
          <w:tab w:val="left" w:pos="567"/>
        </w:tabs>
        <w:suppressAutoHyphens/>
        <w:autoSpaceDE w:val="0"/>
        <w:spacing w:after="0" w:line="240" w:lineRule="auto"/>
        <w:ind w:left="0" w:right="-1" w:firstLine="284"/>
        <w:jc w:val="both"/>
        <w:rPr>
          <w:rFonts w:ascii="Times New Roman" w:hAnsi="Times New Roman"/>
          <w:sz w:val="28"/>
          <w:szCs w:val="28"/>
        </w:rPr>
      </w:pPr>
      <w:r w:rsidRPr="00551B2F">
        <w:rPr>
          <w:rFonts w:ascii="Times New Roman" w:hAnsi="Times New Roman"/>
          <w:sz w:val="28"/>
          <w:szCs w:val="28"/>
        </w:rPr>
        <w:lastRenderedPageBreak/>
        <w:t>Бухгалтерлік есеп және қаржылық есептілік саласында мемлекеттік саясаттың қалыптасуы мен іске асырылуын қамтамасыз ету;</w:t>
      </w:r>
    </w:p>
    <w:p w:rsidR="005F70BD" w:rsidRPr="00551B2F" w:rsidRDefault="005F70BD" w:rsidP="00722F06">
      <w:pPr>
        <w:widowControl w:val="0"/>
        <w:numPr>
          <w:ilvl w:val="0"/>
          <w:numId w:val="3"/>
        </w:numPr>
        <w:tabs>
          <w:tab w:val="clear" w:pos="1146"/>
          <w:tab w:val="left" w:pos="567"/>
        </w:tabs>
        <w:suppressAutoHyphens/>
        <w:autoSpaceDE w:val="0"/>
        <w:spacing w:after="0" w:line="240" w:lineRule="auto"/>
        <w:ind w:left="0" w:right="-1" w:firstLine="284"/>
        <w:jc w:val="both"/>
        <w:rPr>
          <w:rFonts w:ascii="Times New Roman" w:hAnsi="Times New Roman"/>
          <w:sz w:val="28"/>
          <w:szCs w:val="28"/>
        </w:rPr>
      </w:pPr>
      <w:r w:rsidRPr="00551B2F">
        <w:rPr>
          <w:rFonts w:ascii="Times New Roman" w:hAnsi="Times New Roman"/>
          <w:sz w:val="28"/>
          <w:szCs w:val="28"/>
        </w:rPr>
        <w:t>Бухгалтерлік есепті жүргізу тәртібін анықтайды;</w:t>
      </w:r>
    </w:p>
    <w:p w:rsidR="005F70BD" w:rsidRPr="00551B2F" w:rsidRDefault="005F70BD" w:rsidP="00722F06">
      <w:pPr>
        <w:widowControl w:val="0"/>
        <w:numPr>
          <w:ilvl w:val="0"/>
          <w:numId w:val="3"/>
        </w:numPr>
        <w:tabs>
          <w:tab w:val="clear" w:pos="1146"/>
          <w:tab w:val="left" w:pos="567"/>
        </w:tabs>
        <w:suppressAutoHyphens/>
        <w:autoSpaceDE w:val="0"/>
        <w:spacing w:after="0" w:line="240" w:lineRule="auto"/>
        <w:ind w:left="0" w:right="-1" w:firstLine="284"/>
        <w:jc w:val="both"/>
        <w:rPr>
          <w:rFonts w:ascii="Times New Roman" w:hAnsi="Times New Roman"/>
          <w:sz w:val="28"/>
          <w:szCs w:val="28"/>
        </w:rPr>
      </w:pPr>
      <w:r w:rsidRPr="00551B2F">
        <w:rPr>
          <w:rFonts w:ascii="Times New Roman" w:hAnsi="Times New Roman"/>
          <w:sz w:val="28"/>
          <w:szCs w:val="28"/>
        </w:rPr>
        <w:t>Бухгалтерлік есеп және қаржылық есептілік сұрақтары бойынша Қазақстан Республикасының нормативтік құқықтық актілерін қабылдайды;</w:t>
      </w:r>
    </w:p>
    <w:p w:rsidR="005F70BD" w:rsidRPr="00551B2F" w:rsidRDefault="005F70BD" w:rsidP="00722F06">
      <w:pPr>
        <w:widowControl w:val="0"/>
        <w:numPr>
          <w:ilvl w:val="0"/>
          <w:numId w:val="3"/>
        </w:numPr>
        <w:tabs>
          <w:tab w:val="clear" w:pos="1146"/>
          <w:tab w:val="left" w:pos="567"/>
        </w:tabs>
        <w:suppressAutoHyphens/>
        <w:autoSpaceDE w:val="0"/>
        <w:spacing w:after="0" w:line="240" w:lineRule="auto"/>
        <w:ind w:left="0" w:right="-1" w:firstLine="284"/>
        <w:jc w:val="both"/>
        <w:rPr>
          <w:rFonts w:ascii="Times New Roman" w:hAnsi="Times New Roman"/>
          <w:sz w:val="28"/>
          <w:szCs w:val="28"/>
        </w:rPr>
      </w:pPr>
      <w:r w:rsidRPr="00551B2F">
        <w:rPr>
          <w:rFonts w:ascii="Times New Roman" w:hAnsi="Times New Roman"/>
          <w:sz w:val="28"/>
          <w:szCs w:val="28"/>
        </w:rPr>
        <w:t>Ұлттық стандарттар мен оларға әдістемелік ұсыныстарды жасайды және бекітеді;</w:t>
      </w:r>
    </w:p>
    <w:p w:rsidR="005F70BD" w:rsidRPr="00551B2F" w:rsidRDefault="005F70BD" w:rsidP="00722F06">
      <w:pPr>
        <w:widowControl w:val="0"/>
        <w:numPr>
          <w:ilvl w:val="0"/>
          <w:numId w:val="3"/>
        </w:numPr>
        <w:tabs>
          <w:tab w:val="clear" w:pos="1146"/>
          <w:tab w:val="left" w:pos="567"/>
        </w:tabs>
        <w:suppressAutoHyphens/>
        <w:autoSpaceDE w:val="0"/>
        <w:spacing w:after="0" w:line="240" w:lineRule="auto"/>
        <w:ind w:left="0" w:right="-1" w:firstLine="284"/>
        <w:jc w:val="both"/>
        <w:rPr>
          <w:rFonts w:ascii="Times New Roman" w:hAnsi="Times New Roman"/>
          <w:sz w:val="28"/>
          <w:szCs w:val="28"/>
        </w:rPr>
      </w:pPr>
      <w:r w:rsidRPr="00551B2F">
        <w:rPr>
          <w:rFonts w:ascii="Times New Roman" w:hAnsi="Times New Roman"/>
          <w:sz w:val="28"/>
          <w:szCs w:val="28"/>
        </w:rPr>
        <w:t>Қазақстан Республикасының бухгалтерлік есеп және қаржылық есептілік бойынша заңнамасында халықаралық талаптарға қатысты қайшылықтар болған жағдайда кеңес беру ұйымының ұсыныстарын ескере отырып Қазақстан Республикасының заңнамасына сәйкес өзгерістерді енгізуді қамтамасыз етеді;</w:t>
      </w:r>
    </w:p>
    <w:p w:rsidR="005F70BD" w:rsidRPr="00551B2F" w:rsidRDefault="005F70BD" w:rsidP="00722F06">
      <w:pPr>
        <w:widowControl w:val="0"/>
        <w:numPr>
          <w:ilvl w:val="0"/>
          <w:numId w:val="3"/>
        </w:numPr>
        <w:tabs>
          <w:tab w:val="clear" w:pos="1146"/>
          <w:tab w:val="left" w:pos="567"/>
        </w:tabs>
        <w:suppressAutoHyphens/>
        <w:autoSpaceDE w:val="0"/>
        <w:spacing w:after="0" w:line="240" w:lineRule="auto"/>
        <w:ind w:left="0" w:right="-1" w:firstLine="284"/>
        <w:jc w:val="both"/>
        <w:rPr>
          <w:rFonts w:ascii="Times New Roman" w:hAnsi="Times New Roman"/>
          <w:sz w:val="28"/>
          <w:szCs w:val="28"/>
        </w:rPr>
      </w:pPr>
      <w:r w:rsidRPr="00551B2F">
        <w:rPr>
          <w:rFonts w:ascii="Times New Roman" w:hAnsi="Times New Roman"/>
          <w:sz w:val="28"/>
          <w:szCs w:val="28"/>
        </w:rPr>
        <w:t>Бухгалтерлік есептің Типтік шоттар жоспарын дайындайды және бекітеді;</w:t>
      </w:r>
    </w:p>
    <w:p w:rsidR="005F70BD" w:rsidRPr="00551B2F" w:rsidRDefault="005F70BD" w:rsidP="00722F06">
      <w:pPr>
        <w:widowControl w:val="0"/>
        <w:numPr>
          <w:ilvl w:val="0"/>
          <w:numId w:val="3"/>
        </w:numPr>
        <w:tabs>
          <w:tab w:val="clear" w:pos="1146"/>
          <w:tab w:val="left" w:pos="567"/>
        </w:tabs>
        <w:suppressAutoHyphens/>
        <w:autoSpaceDE w:val="0"/>
        <w:spacing w:after="0" w:line="240" w:lineRule="auto"/>
        <w:ind w:left="0" w:right="-1" w:firstLine="284"/>
        <w:jc w:val="both"/>
        <w:rPr>
          <w:rFonts w:ascii="Times New Roman" w:hAnsi="Times New Roman"/>
          <w:sz w:val="28"/>
          <w:szCs w:val="28"/>
        </w:rPr>
      </w:pPr>
      <w:r w:rsidRPr="00551B2F">
        <w:rPr>
          <w:rFonts w:ascii="Times New Roman" w:hAnsi="Times New Roman"/>
          <w:sz w:val="28"/>
          <w:szCs w:val="28"/>
        </w:rPr>
        <w:t>Ұлттық стандарттарды Қазақстан Республикасының заңнамасымен бекітілген тәртіп бойынша мерзімді баспасөз басылымдарында жариялайды;</w:t>
      </w:r>
    </w:p>
    <w:p w:rsidR="005F70BD" w:rsidRPr="00551B2F" w:rsidRDefault="005F70BD" w:rsidP="00722F06">
      <w:pPr>
        <w:widowControl w:val="0"/>
        <w:numPr>
          <w:ilvl w:val="0"/>
          <w:numId w:val="3"/>
        </w:numPr>
        <w:tabs>
          <w:tab w:val="clear" w:pos="1146"/>
          <w:tab w:val="left" w:pos="567"/>
        </w:tabs>
        <w:suppressAutoHyphens/>
        <w:autoSpaceDE w:val="0"/>
        <w:spacing w:after="0" w:line="240" w:lineRule="auto"/>
        <w:ind w:left="0" w:right="-1" w:firstLine="284"/>
        <w:jc w:val="both"/>
        <w:rPr>
          <w:rFonts w:ascii="Times New Roman" w:hAnsi="Times New Roman"/>
          <w:sz w:val="28"/>
          <w:szCs w:val="28"/>
        </w:rPr>
      </w:pPr>
      <w:r w:rsidRPr="00551B2F">
        <w:rPr>
          <w:rFonts w:ascii="Times New Roman" w:hAnsi="Times New Roman"/>
          <w:sz w:val="28"/>
          <w:szCs w:val="28"/>
        </w:rPr>
        <w:t>Бухгалтерлік есеп және қаржылық есептілік сұрақтары бойынша басқа мемлекеттік және кәсіби ұйымдармен өзара әрекеттеседі;</w:t>
      </w:r>
    </w:p>
    <w:p w:rsidR="005F70BD" w:rsidRPr="00551B2F" w:rsidRDefault="005F70BD" w:rsidP="00722F06">
      <w:pPr>
        <w:widowControl w:val="0"/>
        <w:numPr>
          <w:ilvl w:val="0"/>
          <w:numId w:val="3"/>
        </w:numPr>
        <w:tabs>
          <w:tab w:val="clear" w:pos="1146"/>
          <w:tab w:val="left" w:pos="567"/>
        </w:tabs>
        <w:suppressAutoHyphens/>
        <w:autoSpaceDE w:val="0"/>
        <w:spacing w:after="0" w:line="240" w:lineRule="auto"/>
        <w:ind w:left="0" w:right="-1" w:firstLine="284"/>
        <w:jc w:val="both"/>
        <w:rPr>
          <w:rFonts w:ascii="Times New Roman" w:hAnsi="Times New Roman"/>
          <w:sz w:val="28"/>
          <w:szCs w:val="28"/>
        </w:rPr>
      </w:pPr>
      <w:r w:rsidRPr="00551B2F">
        <w:rPr>
          <w:rFonts w:ascii="Times New Roman" w:hAnsi="Times New Roman"/>
          <w:sz w:val="28"/>
          <w:szCs w:val="28"/>
        </w:rPr>
        <w:t>бухгалтерлік есеп және қаржылық есептілік сұрақтары бойынша Қазақстан Республикасының нормативтік құқықтық актілерінің жобасын даярлау жөніндегі</w:t>
      </w:r>
      <w:r w:rsidR="00D709BE" w:rsidRPr="00551B2F">
        <w:rPr>
          <w:rFonts w:ascii="Times New Roman" w:hAnsi="Times New Roman"/>
          <w:sz w:val="28"/>
          <w:szCs w:val="28"/>
        </w:rPr>
        <w:t xml:space="preserve"> </w:t>
      </w:r>
      <w:r w:rsidRPr="00551B2F">
        <w:rPr>
          <w:rFonts w:ascii="Times New Roman" w:hAnsi="Times New Roman"/>
          <w:sz w:val="28"/>
          <w:szCs w:val="28"/>
        </w:rPr>
        <w:t xml:space="preserve">кеңес беру ұйымының ұсыныстарын қарайды; </w:t>
      </w:r>
    </w:p>
    <w:p w:rsidR="005F70BD" w:rsidRPr="00551B2F" w:rsidRDefault="005F70BD" w:rsidP="00722F06">
      <w:pPr>
        <w:widowControl w:val="0"/>
        <w:numPr>
          <w:ilvl w:val="0"/>
          <w:numId w:val="3"/>
        </w:numPr>
        <w:tabs>
          <w:tab w:val="clear" w:pos="1146"/>
          <w:tab w:val="left" w:pos="567"/>
        </w:tabs>
        <w:suppressAutoHyphens/>
        <w:autoSpaceDE w:val="0"/>
        <w:spacing w:after="0" w:line="240" w:lineRule="auto"/>
        <w:ind w:left="0" w:right="-1" w:firstLine="284"/>
        <w:jc w:val="both"/>
        <w:rPr>
          <w:rFonts w:ascii="Times New Roman" w:hAnsi="Times New Roman"/>
          <w:sz w:val="28"/>
          <w:szCs w:val="28"/>
        </w:rPr>
      </w:pPr>
      <w:r w:rsidRPr="00551B2F">
        <w:rPr>
          <w:rFonts w:ascii="Times New Roman" w:hAnsi="Times New Roman"/>
          <w:sz w:val="28"/>
          <w:szCs w:val="28"/>
        </w:rPr>
        <w:t>кәсіби ұйымдарды, сертификаттау ұйымдарын және басқаларын аккредиттеуді жүргізеді;</w:t>
      </w:r>
    </w:p>
    <w:p w:rsidR="005F70BD" w:rsidRPr="00551B2F" w:rsidRDefault="005F70BD" w:rsidP="00722F06">
      <w:pPr>
        <w:tabs>
          <w:tab w:val="left" w:pos="9498"/>
          <w:tab w:val="left" w:pos="9781"/>
        </w:tabs>
        <w:spacing w:after="0" w:line="240" w:lineRule="auto"/>
        <w:ind w:right="-1" w:firstLine="284"/>
        <w:jc w:val="both"/>
        <w:rPr>
          <w:rFonts w:ascii="Times New Roman" w:hAnsi="Times New Roman"/>
          <w:sz w:val="28"/>
          <w:szCs w:val="28"/>
        </w:rPr>
      </w:pPr>
      <w:r w:rsidRPr="00551B2F">
        <w:rPr>
          <w:rFonts w:ascii="Times New Roman" w:hAnsi="Times New Roman"/>
          <w:sz w:val="28"/>
          <w:szCs w:val="28"/>
        </w:rPr>
        <w:t>Қазақстан Республикасының Ұлттық Банкі:</w:t>
      </w:r>
    </w:p>
    <w:p w:rsidR="005F70BD" w:rsidRPr="00551B2F" w:rsidRDefault="005F70BD" w:rsidP="000C03D7">
      <w:pPr>
        <w:tabs>
          <w:tab w:val="left" w:pos="9498"/>
          <w:tab w:val="left" w:pos="9781"/>
        </w:tabs>
        <w:spacing w:after="0" w:line="240" w:lineRule="auto"/>
        <w:ind w:right="-1"/>
        <w:jc w:val="both"/>
        <w:rPr>
          <w:rFonts w:ascii="Times New Roman" w:hAnsi="Times New Roman"/>
          <w:sz w:val="28"/>
          <w:szCs w:val="28"/>
        </w:rPr>
      </w:pPr>
      <w:r w:rsidRPr="00551B2F">
        <w:rPr>
          <w:rFonts w:ascii="Times New Roman" w:hAnsi="Times New Roman"/>
          <w:sz w:val="28"/>
          <w:szCs w:val="28"/>
        </w:rPr>
        <w:t>1. Қаржылық ұйымдар үшін:</w:t>
      </w:r>
    </w:p>
    <w:p w:rsidR="005F70BD" w:rsidRPr="00551B2F" w:rsidRDefault="005F70BD" w:rsidP="00722F06">
      <w:pPr>
        <w:widowControl w:val="0"/>
        <w:numPr>
          <w:ilvl w:val="0"/>
          <w:numId w:val="4"/>
        </w:numPr>
        <w:tabs>
          <w:tab w:val="clear" w:pos="1146"/>
          <w:tab w:val="left" w:pos="284"/>
          <w:tab w:val="left" w:pos="9498"/>
          <w:tab w:val="left" w:pos="9781"/>
        </w:tabs>
        <w:suppressAutoHyphens/>
        <w:autoSpaceDE w:val="0"/>
        <w:spacing w:after="0" w:line="240" w:lineRule="auto"/>
        <w:ind w:left="0" w:right="-1" w:firstLine="0"/>
        <w:jc w:val="both"/>
        <w:rPr>
          <w:rFonts w:ascii="Times New Roman" w:hAnsi="Times New Roman"/>
          <w:sz w:val="28"/>
          <w:szCs w:val="28"/>
        </w:rPr>
      </w:pPr>
      <w:r w:rsidRPr="00551B2F">
        <w:rPr>
          <w:rFonts w:ascii="Times New Roman" w:hAnsi="Times New Roman"/>
          <w:sz w:val="28"/>
          <w:szCs w:val="28"/>
        </w:rPr>
        <w:t>өкілетті ұйыммен келісе отырып, халықаралық стандарттар арқылы реттелмеген сұрақтар бойынша қаржылық есептілік стандарттарын, оларға әдістемелік нұсқауларды дайындайды және бекітеді;</w:t>
      </w:r>
    </w:p>
    <w:p w:rsidR="005F70BD" w:rsidRPr="00551B2F" w:rsidRDefault="005F70BD" w:rsidP="00722F06">
      <w:pPr>
        <w:widowControl w:val="0"/>
        <w:numPr>
          <w:ilvl w:val="0"/>
          <w:numId w:val="4"/>
        </w:numPr>
        <w:tabs>
          <w:tab w:val="clear" w:pos="1146"/>
          <w:tab w:val="left" w:pos="284"/>
          <w:tab w:val="left" w:pos="9498"/>
          <w:tab w:val="left" w:pos="9781"/>
        </w:tabs>
        <w:suppressAutoHyphens/>
        <w:autoSpaceDE w:val="0"/>
        <w:spacing w:after="0" w:line="240" w:lineRule="auto"/>
        <w:ind w:left="0" w:right="-1" w:firstLine="0"/>
        <w:jc w:val="both"/>
        <w:rPr>
          <w:rFonts w:ascii="Times New Roman" w:hAnsi="Times New Roman"/>
          <w:sz w:val="28"/>
          <w:szCs w:val="28"/>
        </w:rPr>
      </w:pPr>
      <w:r w:rsidRPr="00551B2F">
        <w:rPr>
          <w:rFonts w:ascii="Times New Roman" w:hAnsi="Times New Roman"/>
          <w:sz w:val="28"/>
          <w:szCs w:val="28"/>
        </w:rPr>
        <w:t xml:space="preserve">«Бухгалтерлік есеп және қаржылық есептілік жөніндегі» Заң талаптарына сәйкес бухгалтерлік есеп және қаржылық есептілік сұрақтарына қатысты нормативтік құқықтық актілерді, бухгалтерлік есептің типтік шоттар жоспарларын дайындайды және бекітеді. </w:t>
      </w:r>
    </w:p>
    <w:p w:rsidR="005F70BD" w:rsidRPr="00551B2F" w:rsidRDefault="005F70BD" w:rsidP="000C03D7">
      <w:pPr>
        <w:tabs>
          <w:tab w:val="left" w:pos="9498"/>
          <w:tab w:val="left" w:pos="9781"/>
        </w:tabs>
        <w:spacing w:after="0" w:line="240" w:lineRule="auto"/>
        <w:ind w:right="-1"/>
        <w:jc w:val="both"/>
        <w:rPr>
          <w:rFonts w:ascii="Times New Roman" w:hAnsi="Times New Roman"/>
          <w:sz w:val="28"/>
          <w:szCs w:val="28"/>
        </w:rPr>
      </w:pPr>
      <w:r w:rsidRPr="00551B2F">
        <w:rPr>
          <w:rFonts w:ascii="Times New Roman" w:hAnsi="Times New Roman"/>
          <w:sz w:val="28"/>
          <w:szCs w:val="28"/>
        </w:rPr>
        <w:t>2.</w:t>
      </w:r>
      <w:r w:rsidR="00D709BE" w:rsidRPr="00551B2F">
        <w:rPr>
          <w:rFonts w:ascii="Times New Roman" w:hAnsi="Times New Roman"/>
          <w:sz w:val="28"/>
          <w:szCs w:val="28"/>
        </w:rPr>
        <w:t xml:space="preserve"> </w:t>
      </w:r>
      <w:r w:rsidRPr="00551B2F">
        <w:rPr>
          <w:rFonts w:ascii="Times New Roman" w:hAnsi="Times New Roman"/>
          <w:sz w:val="28"/>
          <w:szCs w:val="28"/>
        </w:rPr>
        <w:t>Мемлекеттік кәсіпорындар және акцияларының (үлесінің) елу және одан астам пайызы немесе бақыл</w:t>
      </w:r>
      <w:r w:rsidR="00722F06" w:rsidRPr="00551B2F">
        <w:rPr>
          <w:rFonts w:ascii="Times New Roman" w:hAnsi="Times New Roman"/>
          <w:sz w:val="28"/>
          <w:szCs w:val="28"/>
        </w:rPr>
        <w:t>аушы акциялар пакеті Қазақстан Р</w:t>
      </w:r>
      <w:r w:rsidRPr="00551B2F">
        <w:rPr>
          <w:rFonts w:ascii="Times New Roman" w:hAnsi="Times New Roman"/>
          <w:sz w:val="28"/>
          <w:szCs w:val="28"/>
        </w:rPr>
        <w:t>еспубликасы Ұлттық Банкінің иелігіндегі заңды тұлғалар үшін:</w:t>
      </w:r>
    </w:p>
    <w:p w:rsidR="005F70BD" w:rsidRPr="00551B2F" w:rsidRDefault="005F70BD" w:rsidP="008253A1">
      <w:pPr>
        <w:widowControl w:val="0"/>
        <w:numPr>
          <w:ilvl w:val="0"/>
          <w:numId w:val="5"/>
        </w:numPr>
        <w:tabs>
          <w:tab w:val="clear" w:pos="1220"/>
          <w:tab w:val="left" w:pos="284"/>
          <w:tab w:val="left" w:pos="9498"/>
          <w:tab w:val="left" w:pos="9781"/>
        </w:tabs>
        <w:suppressAutoHyphens/>
        <w:autoSpaceDE w:val="0"/>
        <w:spacing w:after="0" w:line="240" w:lineRule="auto"/>
        <w:ind w:left="0" w:right="-1" w:firstLine="0"/>
        <w:jc w:val="both"/>
        <w:rPr>
          <w:rFonts w:ascii="Times New Roman" w:hAnsi="Times New Roman"/>
          <w:sz w:val="28"/>
          <w:szCs w:val="28"/>
        </w:rPr>
      </w:pPr>
      <w:r w:rsidRPr="00551B2F">
        <w:rPr>
          <w:rFonts w:ascii="Times New Roman" w:hAnsi="Times New Roman"/>
          <w:sz w:val="28"/>
          <w:szCs w:val="28"/>
        </w:rPr>
        <w:t>Қаржылық есептіліктің халықаралық стандарттарына сәйкес келетін есептілік тізімі мен нысандарын белгілейді, қаржылық есептілікті ұсыну мерзімі мен тәртібін белгілейді.</w:t>
      </w:r>
    </w:p>
    <w:p w:rsidR="005F70BD" w:rsidRPr="00551B2F" w:rsidRDefault="005F70BD" w:rsidP="000C03D7">
      <w:pPr>
        <w:tabs>
          <w:tab w:val="left" w:pos="9498"/>
          <w:tab w:val="left" w:pos="9781"/>
        </w:tabs>
        <w:spacing w:after="0" w:line="240" w:lineRule="auto"/>
        <w:ind w:right="-1"/>
        <w:jc w:val="both"/>
        <w:rPr>
          <w:rFonts w:ascii="Times New Roman" w:hAnsi="Times New Roman"/>
          <w:sz w:val="28"/>
          <w:szCs w:val="28"/>
        </w:rPr>
      </w:pPr>
      <w:r w:rsidRPr="00551B2F">
        <w:rPr>
          <w:rFonts w:ascii="Times New Roman" w:hAnsi="Times New Roman"/>
          <w:sz w:val="28"/>
          <w:szCs w:val="28"/>
        </w:rPr>
        <w:t xml:space="preserve">3. Қазақстан Республикасының бухгалтерлік есеп және қаржылық есептілік сұрақтарына қатысты заңнамасына сәйкес арнайы құрылған қаржылық компаниялар үшін: </w:t>
      </w:r>
    </w:p>
    <w:p w:rsidR="005F70BD" w:rsidRPr="00551B2F" w:rsidRDefault="005F70BD" w:rsidP="00722F06">
      <w:pPr>
        <w:widowControl w:val="0"/>
        <w:numPr>
          <w:ilvl w:val="0"/>
          <w:numId w:val="5"/>
        </w:numPr>
        <w:tabs>
          <w:tab w:val="clear" w:pos="1220"/>
          <w:tab w:val="left" w:pos="284"/>
          <w:tab w:val="left" w:pos="9498"/>
          <w:tab w:val="left" w:pos="9781"/>
        </w:tabs>
        <w:suppressAutoHyphens/>
        <w:autoSpaceDE w:val="0"/>
        <w:spacing w:after="0" w:line="240" w:lineRule="auto"/>
        <w:ind w:left="0" w:right="-1" w:firstLine="0"/>
        <w:jc w:val="both"/>
        <w:rPr>
          <w:rFonts w:ascii="Times New Roman" w:hAnsi="Times New Roman"/>
          <w:sz w:val="28"/>
          <w:szCs w:val="28"/>
        </w:rPr>
      </w:pPr>
      <w:r w:rsidRPr="00551B2F">
        <w:rPr>
          <w:rFonts w:ascii="Times New Roman" w:hAnsi="Times New Roman"/>
          <w:sz w:val="28"/>
          <w:szCs w:val="28"/>
        </w:rPr>
        <w:t>«Бухгалтерлік есеп және қаржылық есептілік жөніндегі» Заң талаптарына сәйкес бухгалтерлік есеп және қаржылық есептілік сұрақтарына қатысты нормативтік құқықтық актілерді дайындайды және бекітеді;</w:t>
      </w:r>
    </w:p>
    <w:p w:rsidR="005F70BD" w:rsidRPr="00551B2F" w:rsidRDefault="005F70BD" w:rsidP="00722F06">
      <w:pPr>
        <w:widowControl w:val="0"/>
        <w:numPr>
          <w:ilvl w:val="0"/>
          <w:numId w:val="5"/>
        </w:numPr>
        <w:tabs>
          <w:tab w:val="clear" w:pos="1220"/>
          <w:tab w:val="left" w:pos="284"/>
          <w:tab w:val="left" w:pos="9498"/>
          <w:tab w:val="left" w:pos="9781"/>
        </w:tabs>
        <w:suppressAutoHyphens/>
        <w:autoSpaceDE w:val="0"/>
        <w:spacing w:after="0" w:line="240" w:lineRule="auto"/>
        <w:ind w:left="0" w:right="-1" w:firstLine="0"/>
        <w:jc w:val="both"/>
        <w:rPr>
          <w:rFonts w:ascii="Times New Roman" w:hAnsi="Times New Roman"/>
          <w:sz w:val="28"/>
          <w:szCs w:val="28"/>
        </w:rPr>
      </w:pPr>
      <w:r w:rsidRPr="00551B2F">
        <w:rPr>
          <w:rFonts w:ascii="Times New Roman" w:hAnsi="Times New Roman"/>
          <w:sz w:val="28"/>
          <w:szCs w:val="28"/>
        </w:rPr>
        <w:t xml:space="preserve">Қазақстан Республикасының бухгалтерлік есеп және қаржылық есептілік </w:t>
      </w:r>
      <w:r w:rsidRPr="00551B2F">
        <w:rPr>
          <w:rFonts w:ascii="Times New Roman" w:hAnsi="Times New Roman"/>
          <w:sz w:val="28"/>
          <w:szCs w:val="28"/>
        </w:rPr>
        <w:lastRenderedPageBreak/>
        <w:t>жөніндегі заңнамасының және халықаралық стандарттарға қатысты талаптардың орындалуын бақылайды.</w:t>
      </w:r>
    </w:p>
    <w:p w:rsidR="005F70BD" w:rsidRPr="00551B2F" w:rsidRDefault="00996AB5" w:rsidP="000C03D7">
      <w:pPr>
        <w:tabs>
          <w:tab w:val="left" w:pos="9498"/>
          <w:tab w:val="left" w:pos="9781"/>
        </w:tabs>
        <w:spacing w:after="0" w:line="240" w:lineRule="auto"/>
        <w:ind w:right="-1"/>
        <w:jc w:val="both"/>
        <w:rPr>
          <w:rFonts w:ascii="Times New Roman" w:hAnsi="Times New Roman"/>
          <w:sz w:val="28"/>
          <w:szCs w:val="28"/>
        </w:rPr>
      </w:pPr>
      <w:r w:rsidRPr="00551B2F">
        <w:rPr>
          <w:rFonts w:ascii="Times New Roman" w:hAnsi="Times New Roman"/>
          <w:sz w:val="28"/>
          <w:szCs w:val="28"/>
        </w:rPr>
        <w:t>4. Қазақстан Р</w:t>
      </w:r>
      <w:r w:rsidR="005F70BD" w:rsidRPr="00551B2F">
        <w:rPr>
          <w:rFonts w:ascii="Times New Roman" w:hAnsi="Times New Roman"/>
          <w:sz w:val="28"/>
          <w:szCs w:val="28"/>
        </w:rPr>
        <w:t>еспубликасының Ұлттық Банкі лицензиясы негізінде жекелеген банктік операцияларды жүзеге асыратын ұйымдар үшін:</w:t>
      </w:r>
    </w:p>
    <w:p w:rsidR="005F70BD" w:rsidRPr="00551B2F" w:rsidRDefault="005F70BD" w:rsidP="00722F06">
      <w:pPr>
        <w:widowControl w:val="0"/>
        <w:numPr>
          <w:ilvl w:val="0"/>
          <w:numId w:val="6"/>
        </w:numPr>
        <w:tabs>
          <w:tab w:val="clear" w:pos="360"/>
          <w:tab w:val="num" w:pos="284"/>
          <w:tab w:val="left" w:pos="1211"/>
          <w:tab w:val="left" w:pos="9498"/>
          <w:tab w:val="left" w:pos="9781"/>
        </w:tabs>
        <w:suppressAutoHyphens/>
        <w:autoSpaceDE w:val="0"/>
        <w:spacing w:after="0" w:line="240" w:lineRule="auto"/>
        <w:ind w:left="0" w:right="-1" w:firstLine="0"/>
        <w:jc w:val="both"/>
        <w:rPr>
          <w:rFonts w:ascii="Times New Roman" w:hAnsi="Times New Roman"/>
          <w:sz w:val="28"/>
          <w:szCs w:val="28"/>
        </w:rPr>
      </w:pPr>
      <w:r w:rsidRPr="00551B2F">
        <w:rPr>
          <w:rFonts w:ascii="Times New Roman" w:hAnsi="Times New Roman"/>
          <w:sz w:val="28"/>
          <w:szCs w:val="28"/>
        </w:rPr>
        <w:t xml:space="preserve"> Қазақстан Республикасының бухгалтерлік есеп және қаржылық есептілік жөніндегі заңнамасының және халықаралық стандарттар талаптарының орындалуын бақылайды.</w:t>
      </w:r>
    </w:p>
    <w:p w:rsidR="005F70BD" w:rsidRPr="00551B2F" w:rsidRDefault="005F70BD" w:rsidP="000C03D7">
      <w:pPr>
        <w:tabs>
          <w:tab w:val="left" w:pos="9498"/>
          <w:tab w:val="left" w:pos="9781"/>
        </w:tabs>
        <w:spacing w:after="0" w:line="240" w:lineRule="auto"/>
        <w:ind w:right="-1"/>
        <w:jc w:val="both"/>
        <w:rPr>
          <w:rFonts w:ascii="Times New Roman" w:hAnsi="Times New Roman"/>
          <w:sz w:val="28"/>
          <w:szCs w:val="28"/>
        </w:rPr>
      </w:pPr>
      <w:r w:rsidRPr="00551B2F">
        <w:rPr>
          <w:rFonts w:ascii="Times New Roman" w:hAnsi="Times New Roman"/>
          <w:sz w:val="28"/>
          <w:szCs w:val="28"/>
        </w:rPr>
        <w:t>Қазақстан Республикасында бухгалтерлік есеп және қаржылық есептілік жүйесін реттеу сонымен қатар, мемлекеттік емес кеңес беру ұйымы арқылы да жүзеге асырылады. Кеңес беру ұйымы ақыл-кеңес беру ұйымы түрінде құрылады, құрамын Қазақстан Республикасының Ұлттық Банкімен келісе отырып өкілетті ұйым бекітеді және осы ұйым жөніндегі ереже негізінде қызмет атқарады.</w:t>
      </w:r>
      <w:r w:rsidR="00D709BE" w:rsidRPr="00551B2F">
        <w:rPr>
          <w:rFonts w:ascii="Times New Roman" w:hAnsi="Times New Roman"/>
          <w:sz w:val="28"/>
          <w:szCs w:val="28"/>
        </w:rPr>
        <w:t xml:space="preserve"> </w:t>
      </w:r>
      <w:r w:rsidRPr="00551B2F">
        <w:rPr>
          <w:rFonts w:ascii="Times New Roman" w:hAnsi="Times New Roman"/>
          <w:sz w:val="28"/>
          <w:szCs w:val="28"/>
        </w:rPr>
        <w:t xml:space="preserve">Кеңес беру ұйымының құрамына мемлекеттік ұйымдардың, коммерциялық емес ұйымдардың, жеке кәсіпкерлік субъектілерінің, мемлекеттің қатысу үлесі бар ұйымдар, мемлекеттік кәсіпорындардың өкілдері кіреді. </w:t>
      </w:r>
    </w:p>
    <w:p w:rsidR="00551B2F" w:rsidRDefault="00551B2F" w:rsidP="00722F06">
      <w:pPr>
        <w:tabs>
          <w:tab w:val="left" w:pos="9498"/>
          <w:tab w:val="left" w:pos="9781"/>
        </w:tabs>
        <w:spacing w:after="0" w:line="240" w:lineRule="auto"/>
        <w:ind w:right="-1" w:firstLine="284"/>
        <w:rPr>
          <w:rFonts w:ascii="Times New Roman" w:hAnsi="Times New Roman"/>
          <w:b/>
          <w:sz w:val="28"/>
          <w:szCs w:val="28"/>
        </w:rPr>
      </w:pPr>
    </w:p>
    <w:p w:rsidR="005F70BD" w:rsidRPr="00551B2F" w:rsidRDefault="005F70BD" w:rsidP="00722F06">
      <w:pPr>
        <w:tabs>
          <w:tab w:val="left" w:pos="9498"/>
          <w:tab w:val="left" w:pos="9781"/>
        </w:tabs>
        <w:spacing w:after="0" w:line="240" w:lineRule="auto"/>
        <w:ind w:right="-1" w:firstLine="284"/>
        <w:rPr>
          <w:rFonts w:ascii="Times New Roman" w:hAnsi="Times New Roman"/>
          <w:b/>
          <w:sz w:val="28"/>
          <w:szCs w:val="28"/>
        </w:rPr>
      </w:pPr>
      <w:r w:rsidRPr="00551B2F">
        <w:rPr>
          <w:rFonts w:ascii="Times New Roman" w:hAnsi="Times New Roman"/>
          <w:b/>
          <w:sz w:val="28"/>
          <w:szCs w:val="28"/>
        </w:rPr>
        <w:t>4.</w:t>
      </w:r>
      <w:r w:rsidR="00D709BE" w:rsidRPr="00551B2F">
        <w:rPr>
          <w:rFonts w:ascii="Times New Roman" w:hAnsi="Times New Roman"/>
          <w:b/>
          <w:sz w:val="28"/>
          <w:szCs w:val="28"/>
        </w:rPr>
        <w:t xml:space="preserve"> </w:t>
      </w:r>
      <w:r w:rsidRPr="00551B2F">
        <w:rPr>
          <w:rFonts w:ascii="Times New Roman" w:hAnsi="Times New Roman"/>
          <w:b/>
          <w:sz w:val="28"/>
          <w:szCs w:val="28"/>
        </w:rPr>
        <w:t>Бухгалтерлік есепті ұйымдастыру</w:t>
      </w:r>
    </w:p>
    <w:p w:rsidR="00722F06" w:rsidRPr="00551B2F" w:rsidRDefault="005F70BD" w:rsidP="00722F06">
      <w:pPr>
        <w:tabs>
          <w:tab w:val="left" w:pos="9498"/>
          <w:tab w:val="left" w:pos="9781"/>
        </w:tabs>
        <w:autoSpaceDN w:val="0"/>
        <w:adjustRightInd w:val="0"/>
        <w:spacing w:after="0" w:line="240" w:lineRule="auto"/>
        <w:ind w:right="-1" w:firstLine="284"/>
        <w:jc w:val="both"/>
        <w:rPr>
          <w:rFonts w:ascii="Times New Roman" w:hAnsi="Times New Roman"/>
          <w:b/>
          <w:color w:val="000000"/>
          <w:sz w:val="28"/>
          <w:szCs w:val="28"/>
        </w:rPr>
      </w:pPr>
      <w:r w:rsidRPr="00551B2F">
        <w:rPr>
          <w:rFonts w:ascii="Times New Roman" w:hAnsi="Times New Roman"/>
          <w:color w:val="000000"/>
          <w:sz w:val="28"/>
          <w:szCs w:val="28"/>
        </w:rPr>
        <w:t>Жеке кәсіпкер немесе ұйым бухгалтерлік есепті жүргізу үшін Қазақстан Республикасының «Бухгалтерлік есеп және қаржылық есептілік жөніндегі» Заңын, қаржылық есептіліктің халықаралық және ұлттық стандарттарын, сонымен қатар бухгалтерлік есеп және қаржылық есептілікке қатысты басқа да нормативтік құқықтық актілерді басшылыққа алады, өз еркімен өзінің құрылымдық, салалық және басқа да ерекшеліктеріне сәйкес есеп саясатын құрастырады және</w:t>
      </w:r>
      <w:r w:rsidR="00D709BE" w:rsidRPr="00551B2F">
        <w:rPr>
          <w:rFonts w:ascii="Times New Roman" w:hAnsi="Times New Roman"/>
          <w:color w:val="000000"/>
          <w:sz w:val="28"/>
          <w:szCs w:val="28"/>
        </w:rPr>
        <w:t xml:space="preserve"> </w:t>
      </w:r>
      <w:r w:rsidRPr="00551B2F">
        <w:rPr>
          <w:rFonts w:ascii="Times New Roman" w:hAnsi="Times New Roman"/>
          <w:color w:val="000000"/>
          <w:sz w:val="28"/>
          <w:szCs w:val="28"/>
        </w:rPr>
        <w:t xml:space="preserve">операциялар мен оқиғаларды бақылау тәртібін анықтайды, бухгалтерлік есеп жүргізуді ұйымдастыруға қажетті басқа да шешімдерді қабылдайды. </w:t>
      </w:r>
    </w:p>
    <w:p w:rsidR="005F70BD" w:rsidRPr="00551B2F" w:rsidRDefault="005F70BD" w:rsidP="00722F06">
      <w:pPr>
        <w:tabs>
          <w:tab w:val="left" w:pos="9498"/>
          <w:tab w:val="left" w:pos="9781"/>
        </w:tabs>
        <w:autoSpaceDN w:val="0"/>
        <w:adjustRightInd w:val="0"/>
        <w:spacing w:after="0" w:line="240" w:lineRule="auto"/>
        <w:ind w:right="-1" w:firstLine="284"/>
        <w:jc w:val="both"/>
        <w:rPr>
          <w:rFonts w:ascii="Times New Roman" w:hAnsi="Times New Roman"/>
          <w:b/>
          <w:color w:val="000000"/>
          <w:sz w:val="28"/>
          <w:szCs w:val="28"/>
        </w:rPr>
      </w:pPr>
      <w:r w:rsidRPr="00551B2F">
        <w:rPr>
          <w:rFonts w:ascii="Times New Roman" w:hAnsi="Times New Roman"/>
          <w:sz w:val="28"/>
          <w:szCs w:val="28"/>
        </w:rPr>
        <w:t>Ұйымда бухгалтерлік есепті ұйымдастыруға, шаруашылық операцияларын орындау барысында заң талаптарының сақталуына басшы немесе жеке кәсіпкер жауапты болады:</w:t>
      </w:r>
    </w:p>
    <w:p w:rsidR="005F70BD" w:rsidRPr="00551B2F" w:rsidRDefault="005F70BD" w:rsidP="000C03D7">
      <w:pPr>
        <w:tabs>
          <w:tab w:val="left" w:pos="9498"/>
          <w:tab w:val="left" w:pos="9781"/>
        </w:tabs>
        <w:spacing w:after="0" w:line="240" w:lineRule="auto"/>
        <w:ind w:right="-1"/>
        <w:jc w:val="both"/>
        <w:rPr>
          <w:rFonts w:ascii="Times New Roman" w:hAnsi="Times New Roman"/>
          <w:sz w:val="28"/>
          <w:szCs w:val="28"/>
        </w:rPr>
      </w:pPr>
      <w:r w:rsidRPr="00551B2F">
        <w:rPr>
          <w:rFonts w:ascii="Times New Roman" w:hAnsi="Times New Roman"/>
          <w:sz w:val="28"/>
          <w:szCs w:val="28"/>
        </w:rPr>
        <w:t>1) есеп саясатын даярлайды және/немесе бекітеді;</w:t>
      </w:r>
    </w:p>
    <w:p w:rsidR="005F70BD" w:rsidRPr="00551B2F" w:rsidRDefault="005F70BD" w:rsidP="000C03D7">
      <w:pPr>
        <w:tabs>
          <w:tab w:val="left" w:pos="9498"/>
          <w:tab w:val="left" w:pos="9781"/>
        </w:tabs>
        <w:spacing w:after="0" w:line="240" w:lineRule="auto"/>
        <w:ind w:right="-1"/>
        <w:jc w:val="both"/>
        <w:rPr>
          <w:rFonts w:ascii="Times New Roman" w:hAnsi="Times New Roman"/>
          <w:sz w:val="28"/>
          <w:szCs w:val="28"/>
        </w:rPr>
      </w:pPr>
      <w:r w:rsidRPr="00551B2F">
        <w:rPr>
          <w:rFonts w:ascii="Times New Roman" w:hAnsi="Times New Roman"/>
          <w:sz w:val="28"/>
          <w:szCs w:val="28"/>
        </w:rPr>
        <w:t>2) бухгалтерлік есепті ұйымдастыруды қамтамасыз етеді.</w:t>
      </w:r>
    </w:p>
    <w:p w:rsidR="005F70BD" w:rsidRPr="00551B2F" w:rsidRDefault="005F70BD" w:rsidP="000C03D7">
      <w:pPr>
        <w:tabs>
          <w:tab w:val="left" w:pos="9498"/>
          <w:tab w:val="left" w:pos="9781"/>
        </w:tabs>
        <w:spacing w:after="0" w:line="240" w:lineRule="auto"/>
        <w:ind w:right="-1"/>
        <w:jc w:val="both"/>
        <w:rPr>
          <w:rFonts w:ascii="Times New Roman" w:hAnsi="Times New Roman"/>
          <w:color w:val="000000"/>
          <w:sz w:val="28"/>
          <w:szCs w:val="28"/>
        </w:rPr>
      </w:pPr>
      <w:r w:rsidRPr="00551B2F">
        <w:rPr>
          <w:rFonts w:ascii="Times New Roman" w:hAnsi="Times New Roman"/>
          <w:color w:val="000000"/>
          <w:sz w:val="28"/>
          <w:szCs w:val="28"/>
        </w:rPr>
        <w:t xml:space="preserve">Есеп жұмысының көлеміне сәйкес басшы: </w:t>
      </w:r>
    </w:p>
    <w:p w:rsidR="005F70BD" w:rsidRPr="00551B2F" w:rsidRDefault="005F70BD" w:rsidP="000C03D7">
      <w:pPr>
        <w:tabs>
          <w:tab w:val="left" w:pos="9498"/>
          <w:tab w:val="left" w:pos="9781"/>
        </w:tabs>
        <w:spacing w:after="0" w:line="240" w:lineRule="auto"/>
        <w:ind w:right="-1"/>
        <w:jc w:val="both"/>
        <w:rPr>
          <w:rFonts w:ascii="Times New Roman" w:hAnsi="Times New Roman"/>
          <w:color w:val="000000"/>
          <w:sz w:val="28"/>
          <w:szCs w:val="28"/>
        </w:rPr>
      </w:pPr>
      <w:r w:rsidRPr="00551B2F">
        <w:rPr>
          <w:rFonts w:ascii="Times New Roman" w:hAnsi="Times New Roman"/>
          <w:color w:val="000000"/>
          <w:sz w:val="28"/>
          <w:szCs w:val="28"/>
        </w:rPr>
        <w:t>1) бухгалтерлік қызметті бас бухгалтерлің басқаруындағы құрылымдық етіп тағайындайды;</w:t>
      </w:r>
    </w:p>
    <w:p w:rsidR="005F70BD" w:rsidRPr="00551B2F" w:rsidRDefault="005F70BD" w:rsidP="000C03D7">
      <w:pPr>
        <w:tabs>
          <w:tab w:val="left" w:pos="9498"/>
          <w:tab w:val="left" w:pos="9781"/>
        </w:tabs>
        <w:spacing w:after="0" w:line="240" w:lineRule="auto"/>
        <w:ind w:right="-1"/>
        <w:jc w:val="both"/>
        <w:rPr>
          <w:rFonts w:ascii="Times New Roman" w:hAnsi="Times New Roman"/>
          <w:color w:val="000000"/>
          <w:sz w:val="28"/>
          <w:szCs w:val="28"/>
        </w:rPr>
      </w:pPr>
      <w:r w:rsidRPr="00551B2F">
        <w:rPr>
          <w:rFonts w:ascii="Times New Roman" w:hAnsi="Times New Roman"/>
          <w:color w:val="000000"/>
          <w:sz w:val="28"/>
          <w:szCs w:val="28"/>
        </w:rPr>
        <w:t>2) бас бухгалтер лауазымын штатқа кіргізеді;</w:t>
      </w:r>
    </w:p>
    <w:p w:rsidR="005F70BD" w:rsidRPr="00551B2F" w:rsidRDefault="005F70BD" w:rsidP="000C03D7">
      <w:pPr>
        <w:tabs>
          <w:tab w:val="left" w:pos="9498"/>
          <w:tab w:val="left" w:pos="9781"/>
        </w:tabs>
        <w:spacing w:after="0" w:line="240" w:lineRule="auto"/>
        <w:ind w:right="-1"/>
        <w:jc w:val="both"/>
        <w:rPr>
          <w:rFonts w:ascii="Times New Roman" w:hAnsi="Times New Roman"/>
          <w:color w:val="000000"/>
          <w:sz w:val="28"/>
          <w:szCs w:val="28"/>
        </w:rPr>
      </w:pPr>
      <w:r w:rsidRPr="00551B2F">
        <w:rPr>
          <w:rFonts w:ascii="Times New Roman" w:hAnsi="Times New Roman"/>
          <w:color w:val="000000"/>
          <w:sz w:val="28"/>
          <w:szCs w:val="28"/>
        </w:rPr>
        <w:t>3) бухгалтерлік есепті жүргізу мен қаржылық есептілікті құрастыруды келісім шарт негізінде бухгалтерлік немесе аудиторлық ұйымға, кәсіби бухгалтерге береді;</w:t>
      </w:r>
    </w:p>
    <w:p w:rsidR="005F70BD" w:rsidRPr="00551B2F" w:rsidRDefault="005F70BD" w:rsidP="000C03D7">
      <w:pPr>
        <w:tabs>
          <w:tab w:val="left" w:pos="9498"/>
          <w:tab w:val="left" w:pos="9781"/>
        </w:tabs>
        <w:spacing w:after="0" w:line="240" w:lineRule="auto"/>
        <w:ind w:right="-1"/>
        <w:jc w:val="both"/>
        <w:rPr>
          <w:rFonts w:ascii="Times New Roman" w:hAnsi="Times New Roman"/>
          <w:color w:val="000000"/>
          <w:sz w:val="28"/>
          <w:szCs w:val="28"/>
        </w:rPr>
      </w:pPr>
      <w:r w:rsidRPr="00551B2F">
        <w:rPr>
          <w:rFonts w:ascii="Times New Roman" w:hAnsi="Times New Roman"/>
          <w:color w:val="000000"/>
          <w:sz w:val="28"/>
          <w:szCs w:val="28"/>
        </w:rPr>
        <w:t>4) бухгалтерлік есепті өзі жүргізеді.</w:t>
      </w:r>
    </w:p>
    <w:p w:rsidR="005F70BD" w:rsidRPr="00551B2F" w:rsidRDefault="005F70BD" w:rsidP="00722F06">
      <w:pPr>
        <w:tabs>
          <w:tab w:val="left" w:pos="9498"/>
          <w:tab w:val="left" w:pos="9781"/>
        </w:tabs>
        <w:spacing w:after="0" w:line="240" w:lineRule="auto"/>
        <w:ind w:right="-1" w:firstLine="284"/>
        <w:jc w:val="both"/>
        <w:rPr>
          <w:rFonts w:ascii="Times New Roman" w:hAnsi="Times New Roman"/>
          <w:color w:val="000000"/>
          <w:sz w:val="28"/>
          <w:szCs w:val="28"/>
        </w:rPr>
      </w:pPr>
      <w:r w:rsidRPr="00551B2F">
        <w:rPr>
          <w:rFonts w:ascii="Times New Roman" w:hAnsi="Times New Roman"/>
          <w:color w:val="000000"/>
          <w:sz w:val="28"/>
          <w:szCs w:val="28"/>
        </w:rPr>
        <w:t>Бухгалтерлік қызметтің басшысы бухгалтерлік есептің жүргізілуін, қаржылық есептіліктің құрастырылуы мен ұсынылуын, есеп саясатын қалыптастыруды қамтамасыз ететін бас бухгалтер немес басқа лайазымды тұлға болады.</w:t>
      </w:r>
    </w:p>
    <w:p w:rsidR="005F70BD" w:rsidRPr="00551B2F" w:rsidRDefault="005F70BD" w:rsidP="00722F06">
      <w:pPr>
        <w:tabs>
          <w:tab w:val="left" w:pos="9498"/>
          <w:tab w:val="left" w:pos="9781"/>
        </w:tabs>
        <w:spacing w:after="0" w:line="240" w:lineRule="auto"/>
        <w:ind w:right="-1" w:firstLine="284"/>
        <w:jc w:val="both"/>
        <w:rPr>
          <w:rFonts w:ascii="Times New Roman" w:hAnsi="Times New Roman"/>
          <w:color w:val="000000"/>
          <w:sz w:val="28"/>
          <w:szCs w:val="28"/>
        </w:rPr>
      </w:pPr>
      <w:r w:rsidRPr="00551B2F">
        <w:rPr>
          <w:rFonts w:ascii="Times New Roman" w:hAnsi="Times New Roman"/>
          <w:color w:val="000000"/>
          <w:sz w:val="28"/>
          <w:szCs w:val="28"/>
        </w:rPr>
        <w:lastRenderedPageBreak/>
        <w:t xml:space="preserve">Жария міндетті ұйымның бас бухгалтері етіп кәсіби бухгалтер тағайындалады. </w:t>
      </w:r>
    </w:p>
    <w:p w:rsidR="005F70BD" w:rsidRPr="00551B2F" w:rsidRDefault="005F70BD" w:rsidP="000C03D7">
      <w:pPr>
        <w:tabs>
          <w:tab w:val="left" w:pos="9498"/>
          <w:tab w:val="left" w:pos="9781"/>
        </w:tabs>
        <w:autoSpaceDN w:val="0"/>
        <w:adjustRightInd w:val="0"/>
        <w:spacing w:after="0" w:line="240" w:lineRule="auto"/>
        <w:ind w:right="-1"/>
        <w:jc w:val="both"/>
        <w:rPr>
          <w:rFonts w:ascii="Times New Roman" w:hAnsi="Times New Roman"/>
          <w:color w:val="000000"/>
          <w:sz w:val="28"/>
          <w:szCs w:val="28"/>
        </w:rPr>
      </w:pPr>
      <w:r w:rsidRPr="00551B2F">
        <w:rPr>
          <w:rFonts w:ascii="Times New Roman" w:hAnsi="Times New Roman"/>
          <w:color w:val="000000"/>
          <w:sz w:val="28"/>
          <w:szCs w:val="28"/>
        </w:rPr>
        <w:t xml:space="preserve">Бухгалтерлік есепті жүргізу барысында бас бухгалтер қамтамасыз етеді: </w:t>
      </w:r>
    </w:p>
    <w:p w:rsidR="005F70BD" w:rsidRPr="00551B2F" w:rsidRDefault="005F70BD" w:rsidP="00722F06">
      <w:pPr>
        <w:widowControl w:val="0"/>
        <w:numPr>
          <w:ilvl w:val="0"/>
          <w:numId w:val="7"/>
        </w:numPr>
        <w:tabs>
          <w:tab w:val="clear" w:pos="1287"/>
          <w:tab w:val="num" w:pos="284"/>
          <w:tab w:val="left" w:pos="9498"/>
          <w:tab w:val="left" w:pos="9781"/>
        </w:tabs>
        <w:suppressAutoHyphens/>
        <w:autoSpaceDE w:val="0"/>
        <w:autoSpaceDN w:val="0"/>
        <w:adjustRightInd w:val="0"/>
        <w:spacing w:after="0" w:line="240" w:lineRule="auto"/>
        <w:ind w:left="0" w:right="-1" w:firstLine="0"/>
        <w:jc w:val="both"/>
        <w:rPr>
          <w:rFonts w:ascii="Times New Roman" w:hAnsi="Times New Roman"/>
          <w:color w:val="000000"/>
          <w:sz w:val="28"/>
          <w:szCs w:val="28"/>
        </w:rPr>
      </w:pPr>
      <w:r w:rsidRPr="00551B2F">
        <w:rPr>
          <w:rFonts w:ascii="Times New Roman" w:hAnsi="Times New Roman"/>
          <w:color w:val="000000"/>
          <w:sz w:val="28"/>
          <w:szCs w:val="28"/>
        </w:rPr>
        <w:t>Операциялар мен оқиғаларды көрсетуге, активтер мен міндеттемелерді бағалауға қатысты қабылданған есеп саясатынынң есепті мерзім ішінде өзгермеуін;</w:t>
      </w:r>
    </w:p>
    <w:p w:rsidR="005F70BD" w:rsidRPr="00551B2F" w:rsidRDefault="005F70BD" w:rsidP="00722F06">
      <w:pPr>
        <w:widowControl w:val="0"/>
        <w:numPr>
          <w:ilvl w:val="0"/>
          <w:numId w:val="7"/>
        </w:numPr>
        <w:tabs>
          <w:tab w:val="clear" w:pos="1287"/>
          <w:tab w:val="num" w:pos="284"/>
          <w:tab w:val="left" w:pos="9498"/>
          <w:tab w:val="left" w:pos="9781"/>
        </w:tabs>
        <w:suppressAutoHyphens/>
        <w:autoSpaceDE w:val="0"/>
        <w:autoSpaceDN w:val="0"/>
        <w:adjustRightInd w:val="0"/>
        <w:spacing w:after="0" w:line="240" w:lineRule="auto"/>
        <w:ind w:left="0" w:right="-1" w:firstLine="0"/>
        <w:jc w:val="both"/>
        <w:rPr>
          <w:rFonts w:ascii="Times New Roman" w:hAnsi="Times New Roman"/>
          <w:color w:val="000000"/>
          <w:sz w:val="28"/>
          <w:szCs w:val="28"/>
        </w:rPr>
      </w:pPr>
      <w:r w:rsidRPr="00551B2F">
        <w:rPr>
          <w:rFonts w:ascii="Times New Roman" w:hAnsi="Times New Roman"/>
          <w:color w:val="000000"/>
          <w:sz w:val="28"/>
          <w:szCs w:val="28"/>
        </w:rPr>
        <w:t>Есепті кезеңде жүзеге асырылған операциялар мен оқиғалардың, активтер мен міндеттемелерді түгендеу нәтижелерінің есепте толық көрсетілуін;</w:t>
      </w:r>
    </w:p>
    <w:p w:rsidR="005F70BD" w:rsidRPr="00551B2F" w:rsidRDefault="005F70BD" w:rsidP="00722F06">
      <w:pPr>
        <w:widowControl w:val="0"/>
        <w:numPr>
          <w:ilvl w:val="0"/>
          <w:numId w:val="7"/>
        </w:numPr>
        <w:tabs>
          <w:tab w:val="clear" w:pos="1287"/>
          <w:tab w:val="num" w:pos="284"/>
          <w:tab w:val="left" w:pos="9498"/>
          <w:tab w:val="left" w:pos="9781"/>
        </w:tabs>
        <w:suppressAutoHyphens/>
        <w:autoSpaceDE w:val="0"/>
        <w:autoSpaceDN w:val="0"/>
        <w:adjustRightInd w:val="0"/>
        <w:spacing w:after="0" w:line="240" w:lineRule="auto"/>
        <w:ind w:left="0" w:right="-1" w:firstLine="0"/>
        <w:jc w:val="both"/>
        <w:rPr>
          <w:rFonts w:ascii="Times New Roman" w:hAnsi="Times New Roman"/>
          <w:color w:val="000000"/>
          <w:sz w:val="28"/>
          <w:szCs w:val="28"/>
        </w:rPr>
      </w:pPr>
      <w:r w:rsidRPr="00551B2F">
        <w:rPr>
          <w:rFonts w:ascii="Times New Roman" w:hAnsi="Times New Roman"/>
          <w:color w:val="000000"/>
          <w:sz w:val="28"/>
          <w:szCs w:val="28"/>
        </w:rPr>
        <w:t>Табыстар мен шығыстарды есепті кезеңдерге жатқызудың дұрыстығын;</w:t>
      </w:r>
    </w:p>
    <w:p w:rsidR="005F70BD" w:rsidRPr="00551B2F" w:rsidRDefault="005F70BD" w:rsidP="00722F06">
      <w:pPr>
        <w:widowControl w:val="0"/>
        <w:numPr>
          <w:ilvl w:val="0"/>
          <w:numId w:val="7"/>
        </w:numPr>
        <w:tabs>
          <w:tab w:val="clear" w:pos="1287"/>
          <w:tab w:val="num" w:pos="284"/>
          <w:tab w:val="left" w:pos="9498"/>
          <w:tab w:val="left" w:pos="9781"/>
        </w:tabs>
        <w:suppressAutoHyphens/>
        <w:autoSpaceDE w:val="0"/>
        <w:autoSpaceDN w:val="0"/>
        <w:adjustRightInd w:val="0"/>
        <w:spacing w:after="0" w:line="240" w:lineRule="auto"/>
        <w:ind w:left="0" w:right="-1" w:firstLine="0"/>
        <w:jc w:val="both"/>
        <w:rPr>
          <w:rFonts w:ascii="Times New Roman" w:hAnsi="Times New Roman"/>
          <w:color w:val="000000"/>
          <w:sz w:val="28"/>
          <w:szCs w:val="28"/>
        </w:rPr>
      </w:pPr>
      <w:r w:rsidRPr="00551B2F">
        <w:rPr>
          <w:rFonts w:ascii="Times New Roman" w:hAnsi="Times New Roman"/>
          <w:color w:val="000000"/>
          <w:sz w:val="28"/>
          <w:szCs w:val="28"/>
        </w:rPr>
        <w:t>Аналитикалық есептің синтетикалық шоттардағы әр ай басындағы қалдықтары мен айналымдарына теңдігін.</w:t>
      </w:r>
    </w:p>
    <w:p w:rsidR="005F70BD" w:rsidRPr="00551B2F" w:rsidRDefault="005F70BD" w:rsidP="00722F06">
      <w:pPr>
        <w:tabs>
          <w:tab w:val="left" w:pos="9498"/>
          <w:tab w:val="left" w:pos="9781"/>
        </w:tabs>
        <w:spacing w:after="0" w:line="240" w:lineRule="auto"/>
        <w:ind w:right="-1" w:firstLine="284"/>
        <w:jc w:val="both"/>
        <w:rPr>
          <w:rFonts w:ascii="Times New Roman" w:hAnsi="Times New Roman"/>
          <w:color w:val="000000"/>
          <w:sz w:val="28"/>
          <w:szCs w:val="28"/>
        </w:rPr>
      </w:pPr>
      <w:r w:rsidRPr="00551B2F">
        <w:rPr>
          <w:rFonts w:ascii="Times New Roman" w:hAnsi="Times New Roman"/>
          <w:color w:val="000000"/>
          <w:sz w:val="28"/>
          <w:szCs w:val="28"/>
        </w:rPr>
        <w:t>Басшы немесе жеке кәсіпкер бухгалтерлік құжаттарға қол қою құқығы бар тұлғаларды анықтайды. Тұлғаның лауазымдық қызмет дәрежесі, ақша сомасының мөлшері, операциясының әрекет ету саласы мен мәніне байланысты қол қою құқығы сатылы түрде анықталуы мүмкін.</w:t>
      </w:r>
    </w:p>
    <w:p w:rsidR="005F70BD" w:rsidRPr="00551B2F" w:rsidRDefault="005F70BD" w:rsidP="00722F06">
      <w:pPr>
        <w:tabs>
          <w:tab w:val="left" w:pos="9498"/>
          <w:tab w:val="left" w:pos="9781"/>
        </w:tabs>
        <w:spacing w:after="0" w:line="240" w:lineRule="auto"/>
        <w:ind w:right="-1" w:firstLine="284"/>
        <w:jc w:val="both"/>
        <w:rPr>
          <w:rFonts w:ascii="Times New Roman" w:hAnsi="Times New Roman"/>
          <w:color w:val="000000"/>
          <w:sz w:val="28"/>
          <w:szCs w:val="28"/>
        </w:rPr>
      </w:pPr>
      <w:bookmarkStart w:id="1" w:name="SUB100200"/>
      <w:bookmarkEnd w:id="1"/>
      <w:r w:rsidRPr="00551B2F">
        <w:rPr>
          <w:rFonts w:ascii="Times New Roman" w:hAnsi="Times New Roman"/>
          <w:color w:val="000000"/>
          <w:sz w:val="28"/>
          <w:szCs w:val="28"/>
        </w:rPr>
        <w:t xml:space="preserve">Жеке кәсіпкерлер немесе электронды қол қою үлгілерін қолданатын ұйымдар электронды қол қою үлгілерін қолдануға қатысты Қазақстан Республикасының заңнамасына сәйкес қауіпсіздік және бақылау шараларын жүзеге асыруы қажет. </w:t>
      </w:r>
    </w:p>
    <w:p w:rsidR="005F70BD" w:rsidRPr="00551B2F" w:rsidRDefault="005F70BD" w:rsidP="00722F06">
      <w:pPr>
        <w:tabs>
          <w:tab w:val="left" w:pos="9498"/>
          <w:tab w:val="left" w:pos="9781"/>
        </w:tabs>
        <w:spacing w:after="0" w:line="240" w:lineRule="auto"/>
        <w:ind w:right="-1" w:firstLine="284"/>
        <w:jc w:val="both"/>
        <w:rPr>
          <w:rFonts w:ascii="Times New Roman" w:hAnsi="Times New Roman"/>
          <w:color w:val="000000"/>
          <w:sz w:val="28"/>
          <w:szCs w:val="28"/>
        </w:rPr>
      </w:pPr>
      <w:r w:rsidRPr="00551B2F">
        <w:rPr>
          <w:rFonts w:ascii="Times New Roman" w:hAnsi="Times New Roman"/>
          <w:bCs/>
          <w:color w:val="000000"/>
          <w:sz w:val="28"/>
          <w:szCs w:val="28"/>
        </w:rPr>
        <w:t xml:space="preserve">Жеке кәсіпкерлер мен ұйымдар алғашқы есеп құжаттарын, қағаз және/немесе электронды жеткізгіштердегі есеп регистрлерін, қаржылық есептілікті, есеп саясатын, есеп мәліметтерін электронды өңдеу бағдарламаларын </w:t>
      </w:r>
      <w:r w:rsidRPr="00551B2F">
        <w:rPr>
          <w:rFonts w:ascii="Times New Roman" w:hAnsi="Times New Roman"/>
          <w:color w:val="000000"/>
          <w:sz w:val="28"/>
          <w:szCs w:val="28"/>
        </w:rPr>
        <w:t>Қазақстан Республикасының заңнамасында бекітілген мерзім бойында сақтауы қажет.</w:t>
      </w:r>
    </w:p>
    <w:p w:rsidR="005F70BD" w:rsidRPr="00551B2F" w:rsidRDefault="005F70BD" w:rsidP="00722F06">
      <w:pPr>
        <w:tabs>
          <w:tab w:val="left" w:pos="9498"/>
          <w:tab w:val="left" w:pos="9781"/>
        </w:tabs>
        <w:spacing w:after="0" w:line="240" w:lineRule="auto"/>
        <w:ind w:right="-1" w:firstLine="284"/>
        <w:jc w:val="both"/>
        <w:rPr>
          <w:rFonts w:ascii="Times New Roman" w:hAnsi="Times New Roman"/>
          <w:color w:val="000000"/>
          <w:sz w:val="28"/>
          <w:szCs w:val="28"/>
        </w:rPr>
      </w:pPr>
      <w:r w:rsidRPr="00551B2F">
        <w:rPr>
          <w:rFonts w:ascii="Times New Roman" w:hAnsi="Times New Roman"/>
          <w:color w:val="000000"/>
          <w:sz w:val="28"/>
          <w:szCs w:val="28"/>
        </w:rPr>
        <w:t xml:space="preserve">Алғашқы есеп құжаттары мен есеп регистрлеріндегі ақпарат мазмұны коммерциялық құпия болғандықтан, оларды қолдануға басшылықтың немесе жеке кәсіпкердің рұқсаты бар адамдар, сонымен қатар Қазақстан Республикасының заңнамасына сәйкес мемлекеттік ұйымдардың лауазымды қызметкерлері өкілетті. </w:t>
      </w:r>
    </w:p>
    <w:p w:rsidR="005F70BD" w:rsidRPr="00551B2F" w:rsidRDefault="005F70BD" w:rsidP="00722F06">
      <w:pPr>
        <w:tabs>
          <w:tab w:val="left" w:pos="9498"/>
          <w:tab w:val="left" w:pos="9781"/>
        </w:tabs>
        <w:spacing w:after="0" w:line="240" w:lineRule="auto"/>
        <w:ind w:right="-1" w:firstLine="284"/>
        <w:jc w:val="both"/>
        <w:rPr>
          <w:rFonts w:ascii="Times New Roman" w:hAnsi="Times New Roman"/>
          <w:color w:val="000000"/>
          <w:sz w:val="28"/>
          <w:szCs w:val="28"/>
        </w:rPr>
      </w:pPr>
      <w:bookmarkStart w:id="2" w:name="SUB120200"/>
      <w:bookmarkEnd w:id="2"/>
      <w:r w:rsidRPr="00551B2F">
        <w:rPr>
          <w:rFonts w:ascii="Times New Roman" w:hAnsi="Times New Roman"/>
          <w:color w:val="000000"/>
          <w:sz w:val="28"/>
          <w:szCs w:val="28"/>
        </w:rPr>
        <w:t>Аталған құжаттарды қолдану құқығы бар адамдар осы құжаттардағы ақпаратты олардың иесінің рұқсатынсыз жариялауға және өз қажеттілігіне пайдалануына құқығы жоқ. Коммерциялық құпия санатындағы ақпаратпен таныс адамдар оны жария еткені үшін</w:t>
      </w:r>
      <w:r w:rsidR="00D709BE" w:rsidRPr="00551B2F">
        <w:rPr>
          <w:rFonts w:ascii="Times New Roman" w:hAnsi="Times New Roman"/>
          <w:color w:val="000000"/>
          <w:sz w:val="28"/>
          <w:szCs w:val="28"/>
        </w:rPr>
        <w:t xml:space="preserve"> </w:t>
      </w:r>
      <w:r w:rsidRPr="00551B2F">
        <w:rPr>
          <w:rFonts w:ascii="Times New Roman" w:hAnsi="Times New Roman"/>
          <w:color w:val="000000"/>
          <w:sz w:val="28"/>
          <w:szCs w:val="28"/>
        </w:rPr>
        <w:t>Қазақстан Республикасының заңнамасы бойынша жауапкершілікке тартылады.</w:t>
      </w:r>
      <w:r w:rsidR="00D709BE" w:rsidRPr="00551B2F">
        <w:rPr>
          <w:rFonts w:ascii="Times New Roman" w:hAnsi="Times New Roman"/>
          <w:color w:val="000000"/>
          <w:sz w:val="28"/>
          <w:szCs w:val="28"/>
        </w:rPr>
        <w:t xml:space="preserve"> </w:t>
      </w:r>
    </w:p>
    <w:p w:rsidR="005F70BD" w:rsidRPr="00551B2F" w:rsidRDefault="00722F06" w:rsidP="00551B2F">
      <w:pPr>
        <w:tabs>
          <w:tab w:val="left" w:pos="9498"/>
          <w:tab w:val="left" w:pos="9781"/>
        </w:tabs>
        <w:spacing w:after="0" w:line="240" w:lineRule="auto"/>
        <w:ind w:right="-1" w:firstLine="284"/>
        <w:jc w:val="both"/>
        <w:rPr>
          <w:rFonts w:ascii="Times New Roman" w:hAnsi="Times New Roman"/>
          <w:b/>
          <w:sz w:val="28"/>
          <w:szCs w:val="28"/>
        </w:rPr>
      </w:pPr>
      <w:r w:rsidRPr="00551B2F">
        <w:rPr>
          <w:rFonts w:ascii="Times New Roman" w:hAnsi="Times New Roman"/>
          <w:sz w:val="28"/>
          <w:szCs w:val="28"/>
        </w:rPr>
        <w:t xml:space="preserve"> </w:t>
      </w:r>
    </w:p>
    <w:sectPr w:rsidR="005F70BD" w:rsidRPr="00551B2F" w:rsidSect="00551B2F">
      <w:footerReference w:type="default" r:id="rId8"/>
      <w:pgSz w:w="11906" w:h="16838"/>
      <w:pgMar w:top="1134" w:right="851" w:bottom="1134"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9B7" w:rsidRDefault="00C809B7" w:rsidP="005F70BD">
      <w:pPr>
        <w:spacing w:after="0" w:line="240" w:lineRule="auto"/>
      </w:pPr>
      <w:r>
        <w:separator/>
      </w:r>
    </w:p>
  </w:endnote>
  <w:endnote w:type="continuationSeparator" w:id="0">
    <w:p w:rsidR="00C809B7" w:rsidRDefault="00C809B7" w:rsidP="005F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463393"/>
      <w:docPartObj>
        <w:docPartGallery w:val="Page Numbers (Bottom of Page)"/>
        <w:docPartUnique/>
      </w:docPartObj>
    </w:sdtPr>
    <w:sdtEndPr>
      <w:rPr>
        <w:rFonts w:ascii="Times New Roman" w:hAnsi="Times New Roman"/>
        <w:sz w:val="16"/>
        <w:szCs w:val="16"/>
      </w:rPr>
    </w:sdtEndPr>
    <w:sdtContent>
      <w:p w:rsidR="005F70BD" w:rsidRPr="005F70BD" w:rsidRDefault="005F70BD">
        <w:pPr>
          <w:pStyle w:val="aa"/>
          <w:jc w:val="center"/>
          <w:rPr>
            <w:rFonts w:ascii="Times New Roman" w:hAnsi="Times New Roman"/>
            <w:sz w:val="16"/>
            <w:szCs w:val="16"/>
          </w:rPr>
        </w:pPr>
        <w:r w:rsidRPr="005F70BD">
          <w:rPr>
            <w:rFonts w:ascii="Times New Roman" w:hAnsi="Times New Roman"/>
            <w:sz w:val="16"/>
            <w:szCs w:val="16"/>
          </w:rPr>
          <w:fldChar w:fldCharType="begin"/>
        </w:r>
        <w:r w:rsidRPr="005F70BD">
          <w:rPr>
            <w:rFonts w:ascii="Times New Roman" w:hAnsi="Times New Roman"/>
            <w:sz w:val="16"/>
            <w:szCs w:val="16"/>
          </w:rPr>
          <w:instrText>PAGE   \* MERGEFORMAT</w:instrText>
        </w:r>
        <w:r w:rsidRPr="005F70BD">
          <w:rPr>
            <w:rFonts w:ascii="Times New Roman" w:hAnsi="Times New Roman"/>
            <w:sz w:val="16"/>
            <w:szCs w:val="16"/>
          </w:rPr>
          <w:fldChar w:fldCharType="separate"/>
        </w:r>
        <w:r w:rsidR="004F4D05" w:rsidRPr="004F4D05">
          <w:rPr>
            <w:rFonts w:ascii="Times New Roman" w:hAnsi="Times New Roman"/>
            <w:noProof/>
            <w:sz w:val="16"/>
            <w:szCs w:val="16"/>
            <w:lang w:val="ru-RU"/>
          </w:rPr>
          <w:t>1</w:t>
        </w:r>
        <w:r w:rsidRPr="005F70BD">
          <w:rPr>
            <w:rFonts w:ascii="Times New Roman" w:hAnsi="Times New Roman"/>
            <w:sz w:val="16"/>
            <w:szCs w:val="16"/>
          </w:rPr>
          <w:fldChar w:fldCharType="end"/>
        </w:r>
      </w:p>
    </w:sdtContent>
  </w:sdt>
  <w:p w:rsidR="005F70BD" w:rsidRDefault="005F70B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9B7" w:rsidRDefault="00C809B7" w:rsidP="005F70BD">
      <w:pPr>
        <w:spacing w:after="0" w:line="240" w:lineRule="auto"/>
      </w:pPr>
      <w:r>
        <w:separator/>
      </w:r>
    </w:p>
  </w:footnote>
  <w:footnote w:type="continuationSeparator" w:id="0">
    <w:p w:rsidR="00C809B7" w:rsidRDefault="00C809B7" w:rsidP="005F7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1146"/>
        </w:tabs>
        <w:ind w:left="1146" w:hanging="360"/>
      </w:pPr>
      <w:rPr>
        <w:rFonts w:ascii="Wingdings" w:hAnsi="Wingdings"/>
      </w:rPr>
    </w:lvl>
  </w:abstractNum>
  <w:abstractNum w:abstractNumId="1" w15:restartNumberingAfterBreak="0">
    <w:nsid w:val="0000000C"/>
    <w:multiLevelType w:val="singleLevel"/>
    <w:tmpl w:val="0000000C"/>
    <w:name w:val="WW8Num12"/>
    <w:lvl w:ilvl="0">
      <w:start w:val="1"/>
      <w:numFmt w:val="bullet"/>
      <w:lvlText w:val=""/>
      <w:lvlJc w:val="left"/>
      <w:pPr>
        <w:tabs>
          <w:tab w:val="num" w:pos="1146"/>
        </w:tabs>
        <w:ind w:left="1146" w:hanging="360"/>
      </w:pPr>
      <w:rPr>
        <w:rFonts w:ascii="Wingdings" w:hAnsi="Wingdings"/>
      </w:rPr>
    </w:lvl>
  </w:abstractNum>
  <w:abstractNum w:abstractNumId="2" w15:restartNumberingAfterBreak="0">
    <w:nsid w:val="0000000E"/>
    <w:multiLevelType w:val="singleLevel"/>
    <w:tmpl w:val="0000000E"/>
    <w:name w:val="WW8Num14"/>
    <w:lvl w:ilvl="0">
      <w:start w:val="1"/>
      <w:numFmt w:val="bullet"/>
      <w:lvlText w:val=""/>
      <w:lvlJc w:val="left"/>
      <w:pPr>
        <w:tabs>
          <w:tab w:val="num" w:pos="1146"/>
        </w:tabs>
        <w:ind w:left="1146" w:hanging="360"/>
      </w:pPr>
      <w:rPr>
        <w:rFonts w:ascii="Wingdings" w:hAnsi="Wingdings"/>
      </w:rPr>
    </w:lvl>
  </w:abstractNum>
  <w:abstractNum w:abstractNumId="3" w15:restartNumberingAfterBreak="0">
    <w:nsid w:val="0000000F"/>
    <w:multiLevelType w:val="singleLevel"/>
    <w:tmpl w:val="0000000F"/>
    <w:name w:val="WW8Num15"/>
    <w:lvl w:ilvl="0">
      <w:start w:val="1"/>
      <w:numFmt w:val="bullet"/>
      <w:lvlText w:val=""/>
      <w:lvlJc w:val="left"/>
      <w:pPr>
        <w:tabs>
          <w:tab w:val="num" w:pos="1220"/>
        </w:tabs>
        <w:ind w:left="1220" w:hanging="360"/>
      </w:pPr>
      <w:rPr>
        <w:rFonts w:ascii="Wingdings" w:hAnsi="Wingdings" w:cs="Times New Roman"/>
      </w:rPr>
    </w:lvl>
  </w:abstractNum>
  <w:abstractNum w:abstractNumId="4"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23"/>
    <w:multiLevelType w:val="multilevel"/>
    <w:tmpl w:val="000000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2BA1C4C"/>
    <w:multiLevelType w:val="hybridMultilevel"/>
    <w:tmpl w:val="7938E966"/>
    <w:lvl w:ilvl="0" w:tplc="04190009">
      <w:start w:val="1"/>
      <w:numFmt w:val="bullet"/>
      <w:lvlText w:val=""/>
      <w:lvlJc w:val="left"/>
      <w:pPr>
        <w:tabs>
          <w:tab w:val="num" w:pos="1287"/>
        </w:tabs>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2C42610"/>
    <w:multiLevelType w:val="multilevel"/>
    <w:tmpl w:val="000000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43943E2"/>
    <w:multiLevelType w:val="hybridMultilevel"/>
    <w:tmpl w:val="EC76E94E"/>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 w:numId="6">
    <w:abstractNumId w:val="4"/>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4F3"/>
    <w:rsid w:val="000C03D7"/>
    <w:rsid w:val="001D4737"/>
    <w:rsid w:val="00382D44"/>
    <w:rsid w:val="003F7467"/>
    <w:rsid w:val="004F4D05"/>
    <w:rsid w:val="00551B2F"/>
    <w:rsid w:val="005F1A45"/>
    <w:rsid w:val="005F70BD"/>
    <w:rsid w:val="00722F06"/>
    <w:rsid w:val="008253A1"/>
    <w:rsid w:val="00843827"/>
    <w:rsid w:val="00996AB5"/>
    <w:rsid w:val="00A61928"/>
    <w:rsid w:val="00B15374"/>
    <w:rsid w:val="00C809B7"/>
    <w:rsid w:val="00D6144F"/>
    <w:rsid w:val="00D709BE"/>
    <w:rsid w:val="00EE3241"/>
    <w:rsid w:val="00F026E1"/>
    <w:rsid w:val="00F104F3"/>
    <w:rsid w:val="00FC2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BE88"/>
  <w15:docId w15:val="{A9B751CB-430E-432F-B0BA-4ECBCE04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0BD"/>
    <w:rPr>
      <w:rFonts w:ascii="Calibri" w:eastAsia="Times New Roman" w:hAnsi="Calibri" w:cs="Times New Roman"/>
      <w:lang w:val="kk-KZ" w:eastAsia="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5F70BD"/>
    <w:pPr>
      <w:suppressAutoHyphens/>
      <w:spacing w:after="0" w:line="240" w:lineRule="auto"/>
    </w:pPr>
    <w:rPr>
      <w:rFonts w:ascii="Times New Roman" w:hAnsi="Times New Roman"/>
      <w:sz w:val="20"/>
      <w:szCs w:val="20"/>
      <w:lang w:val="en-US" w:eastAsia="ar-SA"/>
    </w:rPr>
  </w:style>
  <w:style w:type="character" w:customStyle="1" w:styleId="a4">
    <w:name w:val="Текст сноски Знак"/>
    <w:basedOn w:val="a0"/>
    <w:link w:val="a3"/>
    <w:semiHidden/>
    <w:rsid w:val="005F70BD"/>
    <w:rPr>
      <w:rFonts w:ascii="Times New Roman" w:eastAsia="Times New Roman" w:hAnsi="Times New Roman" w:cs="Times New Roman"/>
      <w:sz w:val="20"/>
      <w:szCs w:val="20"/>
      <w:lang w:val="en-US" w:eastAsia="ar-SA"/>
    </w:rPr>
  </w:style>
  <w:style w:type="character" w:customStyle="1" w:styleId="a5">
    <w:name w:val="Символ сноски"/>
    <w:basedOn w:val="a0"/>
    <w:rsid w:val="005F70BD"/>
    <w:rPr>
      <w:vertAlign w:val="superscript"/>
    </w:rPr>
  </w:style>
  <w:style w:type="character" w:styleId="a6">
    <w:name w:val="footnote reference"/>
    <w:basedOn w:val="a0"/>
    <w:semiHidden/>
    <w:unhideWhenUsed/>
    <w:rsid w:val="005F70BD"/>
    <w:rPr>
      <w:vertAlign w:val="superscript"/>
    </w:rPr>
  </w:style>
  <w:style w:type="paragraph" w:styleId="a7">
    <w:name w:val="List Paragraph"/>
    <w:basedOn w:val="a"/>
    <w:qFormat/>
    <w:rsid w:val="005F70BD"/>
    <w:pPr>
      <w:ind w:left="720"/>
      <w:contextualSpacing/>
    </w:pPr>
  </w:style>
  <w:style w:type="paragraph" w:styleId="a8">
    <w:name w:val="header"/>
    <w:basedOn w:val="a"/>
    <w:link w:val="a9"/>
    <w:uiPriority w:val="99"/>
    <w:unhideWhenUsed/>
    <w:rsid w:val="005F70B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F70BD"/>
    <w:rPr>
      <w:rFonts w:ascii="Calibri" w:eastAsia="Times New Roman" w:hAnsi="Calibri" w:cs="Times New Roman"/>
      <w:lang w:val="kk-KZ" w:eastAsia="kk-KZ"/>
    </w:rPr>
  </w:style>
  <w:style w:type="paragraph" w:styleId="aa">
    <w:name w:val="footer"/>
    <w:basedOn w:val="a"/>
    <w:link w:val="ab"/>
    <w:uiPriority w:val="99"/>
    <w:unhideWhenUsed/>
    <w:rsid w:val="005F70B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F70BD"/>
    <w:rPr>
      <w:rFonts w:ascii="Calibri" w:eastAsia="Times New Roman" w:hAnsi="Calibri" w:cs="Times New Roman"/>
      <w:lang w:val="kk-KZ" w:eastAsia="kk-KZ"/>
    </w:rPr>
  </w:style>
  <w:style w:type="character" w:customStyle="1" w:styleId="apple-converted-space">
    <w:name w:val="apple-converted-space"/>
    <w:basedOn w:val="a0"/>
    <w:rsid w:val="00D709BE"/>
  </w:style>
  <w:style w:type="paragraph" w:styleId="ac">
    <w:name w:val="Normal (Web)"/>
    <w:basedOn w:val="a"/>
    <w:uiPriority w:val="99"/>
    <w:semiHidden/>
    <w:unhideWhenUsed/>
    <w:rsid w:val="00D709BE"/>
    <w:pPr>
      <w:spacing w:before="100" w:beforeAutospacing="1" w:after="100" w:afterAutospacing="1" w:line="240" w:lineRule="auto"/>
    </w:pPr>
    <w:rPr>
      <w:rFonts w:ascii="Times New Roman" w:hAnsi="Times New Roman"/>
      <w:sz w:val="24"/>
      <w:szCs w:val="24"/>
      <w:lang w:val="ru-RU" w:eastAsia="ru-RU"/>
    </w:rPr>
  </w:style>
  <w:style w:type="character" w:styleId="ad">
    <w:name w:val="Hyperlink"/>
    <w:basedOn w:val="a0"/>
    <w:uiPriority w:val="99"/>
    <w:semiHidden/>
    <w:unhideWhenUsed/>
    <w:rsid w:val="00D709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14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dilet.zan.kz/kaz/docs/Z010000142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2195</Words>
  <Characters>12518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Карлыгаш</dc:creator>
  <cp:keywords/>
  <dc:description/>
  <cp:lastModifiedBy>Пользователь Windows</cp:lastModifiedBy>
  <cp:revision>6</cp:revision>
  <dcterms:created xsi:type="dcterms:W3CDTF">2016-01-20T17:29:00Z</dcterms:created>
  <dcterms:modified xsi:type="dcterms:W3CDTF">2024-01-15T10:56:00Z</dcterms:modified>
</cp:coreProperties>
</file>